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FB" w:rsidRDefault="00A479FB" w:rsidP="004F34F5">
      <w:pPr>
        <w:pStyle w:val="Title"/>
        <w:rPr>
          <w:b/>
          <w:sz w:val="40"/>
          <w:szCs w:val="40"/>
        </w:rPr>
      </w:pPr>
    </w:p>
    <w:p w:rsidR="004F34F5" w:rsidRPr="00D13B29" w:rsidRDefault="004F34F5" w:rsidP="004F34F5">
      <w:pPr>
        <w:pStyle w:val="Title"/>
        <w:rPr>
          <w:b/>
          <w:sz w:val="40"/>
          <w:szCs w:val="40"/>
        </w:rPr>
      </w:pPr>
      <w:r w:rsidRPr="00D13B29">
        <w:rPr>
          <w:b/>
          <w:sz w:val="40"/>
          <w:szCs w:val="40"/>
        </w:rPr>
        <w:t>AGRISCIENCE DEPARTMENT</w:t>
      </w:r>
    </w:p>
    <w:p w:rsidR="00D13B29" w:rsidRPr="00D13B29" w:rsidRDefault="00AE221B" w:rsidP="00AE221B">
      <w:pPr>
        <w:spacing w:after="0" w:line="450" w:lineRule="atLeast"/>
        <w:jc w:val="center"/>
        <w:textAlignment w:val="baseline"/>
        <w:outlineLvl w:val="2"/>
        <w:rPr>
          <w:rFonts w:ascii="Helvetica" w:eastAsia="Times New Roman" w:hAnsi="Helvetica" w:cs="Arial"/>
          <w:color w:val="373A41"/>
          <w:sz w:val="32"/>
          <w:szCs w:val="32"/>
        </w:rPr>
      </w:pPr>
      <w:r>
        <w:rPr>
          <w:rFonts w:ascii="Helvetica" w:eastAsia="Times New Roman" w:hAnsi="Helvetica" w:cs="Arial"/>
          <w:color w:val="373A41"/>
          <w:sz w:val="32"/>
          <w:szCs w:val="32"/>
        </w:rPr>
        <w:t xml:space="preserve">Intermediate </w:t>
      </w:r>
      <w:proofErr w:type="spellStart"/>
      <w:r>
        <w:rPr>
          <w:rFonts w:ascii="Helvetica" w:eastAsia="Times New Roman" w:hAnsi="Helvetica" w:cs="Arial"/>
          <w:color w:val="373A41"/>
          <w:sz w:val="32"/>
          <w:szCs w:val="32"/>
        </w:rPr>
        <w:t>Agriscience</w:t>
      </w:r>
      <w:proofErr w:type="spellEnd"/>
      <w:r>
        <w:rPr>
          <w:rFonts w:ascii="Helvetica" w:eastAsia="Times New Roman" w:hAnsi="Helvetica" w:cs="Arial"/>
          <w:color w:val="373A41"/>
          <w:sz w:val="32"/>
          <w:szCs w:val="32"/>
        </w:rPr>
        <w:t xml:space="preserve"> (AG II</w:t>
      </w:r>
      <w:r w:rsidR="00D13B29" w:rsidRPr="00D13B29">
        <w:rPr>
          <w:rFonts w:ascii="Helvetica" w:eastAsia="Times New Roman" w:hAnsi="Helvetica" w:cs="Arial"/>
          <w:color w:val="373A41"/>
          <w:sz w:val="32"/>
          <w:szCs w:val="32"/>
        </w:rPr>
        <w:t>)</w:t>
      </w:r>
    </w:p>
    <w:p w:rsidR="00505380" w:rsidRDefault="00505380" w:rsidP="00C00F25">
      <w:pPr>
        <w:pStyle w:val="Title"/>
        <w:rPr>
          <w:b/>
          <w:sz w:val="28"/>
          <w:szCs w:val="28"/>
        </w:rPr>
      </w:pPr>
    </w:p>
    <w:p w:rsidR="00C00F25" w:rsidRPr="00D13B29" w:rsidRDefault="00C00F25" w:rsidP="00C00F25">
      <w:pPr>
        <w:pStyle w:val="Title"/>
        <w:rPr>
          <w:b/>
          <w:sz w:val="28"/>
          <w:szCs w:val="28"/>
        </w:rPr>
      </w:pPr>
      <w:r w:rsidRPr="00D13B29">
        <w:rPr>
          <w:b/>
          <w:sz w:val="28"/>
          <w:szCs w:val="28"/>
        </w:rPr>
        <w:t xml:space="preserve">COURSE SYLLABUS </w:t>
      </w:r>
    </w:p>
    <w:p w:rsidR="00622053" w:rsidRPr="00622053" w:rsidRDefault="00622053" w:rsidP="00622053">
      <w:pPr>
        <w:spacing w:after="0" w:line="240" w:lineRule="auto"/>
        <w:rPr>
          <w:rFonts w:ascii="Times New Roman" w:eastAsia="Times New Roman" w:hAnsi="Times New Roman" w:cs="Times New Roman"/>
          <w:sz w:val="24"/>
          <w:szCs w:val="24"/>
        </w:rPr>
      </w:pPr>
    </w:p>
    <w:tbl>
      <w:tblPr>
        <w:tblW w:w="6058" w:type="pct"/>
        <w:tblInd w:w="-1080" w:type="dxa"/>
        <w:tblCellMar>
          <w:left w:w="0" w:type="dxa"/>
          <w:right w:w="0" w:type="dxa"/>
        </w:tblCellMar>
        <w:tblLook w:val="04A0"/>
      </w:tblPr>
      <w:tblGrid>
        <w:gridCol w:w="1892"/>
        <w:gridCol w:w="9449"/>
      </w:tblGrid>
      <w:tr w:rsidR="004F34F5" w:rsidRPr="00622053" w:rsidTr="00D1288D">
        <w:tc>
          <w:tcPr>
            <w:tcW w:w="834" w:type="pct"/>
            <w:hideMark/>
          </w:tcPr>
          <w:p w:rsidR="00C00F25" w:rsidRDefault="004F34F5" w:rsidP="00C00F25">
            <w:pPr>
              <w:pStyle w:val="Heading2"/>
              <w:ind w:right="-198"/>
              <w:rPr>
                <w:b/>
              </w:rPr>
            </w:pPr>
            <w:r w:rsidRPr="00C00F25">
              <w:rPr>
                <w:b/>
              </w:rPr>
              <w:t xml:space="preserve">Recommended </w:t>
            </w:r>
          </w:p>
          <w:p w:rsidR="004F34F5" w:rsidRPr="00C00F25" w:rsidRDefault="004F34F5" w:rsidP="00C00F25">
            <w:pPr>
              <w:pStyle w:val="Heading2"/>
              <w:ind w:right="-198"/>
              <w:rPr>
                <w:b/>
              </w:rPr>
            </w:pPr>
            <w:r w:rsidRPr="00C00F25">
              <w:rPr>
                <w:b/>
              </w:rPr>
              <w:t xml:space="preserve">Grade Level:  </w:t>
            </w:r>
          </w:p>
        </w:tc>
        <w:tc>
          <w:tcPr>
            <w:tcW w:w="4166" w:type="pct"/>
            <w:hideMark/>
          </w:tcPr>
          <w:p w:rsidR="004F34F5" w:rsidRPr="00D13B29" w:rsidRDefault="00C00F25" w:rsidP="00152ACC">
            <w:pPr>
              <w:rPr>
                <w:sz w:val="28"/>
                <w:szCs w:val="28"/>
              </w:rPr>
            </w:pPr>
            <w:r w:rsidRPr="00D13B29">
              <w:rPr>
                <w:b/>
                <w:sz w:val="28"/>
                <w:szCs w:val="28"/>
              </w:rPr>
              <w:t>9 -12</w:t>
            </w:r>
          </w:p>
          <w:p w:rsidR="004F34F5" w:rsidRPr="00865D13" w:rsidRDefault="004F34F5" w:rsidP="00152ACC">
            <w:pPr>
              <w:rPr>
                <w:sz w:val="24"/>
              </w:rPr>
            </w:pPr>
          </w:p>
        </w:tc>
      </w:tr>
      <w:tr w:rsidR="004F34F5" w:rsidRPr="00622053" w:rsidTr="00D1288D">
        <w:tc>
          <w:tcPr>
            <w:tcW w:w="834" w:type="pct"/>
            <w:hideMark/>
          </w:tcPr>
          <w:p w:rsidR="004F34F5" w:rsidRPr="00C00F25" w:rsidRDefault="004F34F5" w:rsidP="00C00F25">
            <w:pPr>
              <w:pStyle w:val="Heading2"/>
              <w:rPr>
                <w:b/>
              </w:rPr>
            </w:pPr>
            <w:r w:rsidRPr="00C00F25">
              <w:rPr>
                <w:b/>
              </w:rPr>
              <w:t xml:space="preserve">Length: </w:t>
            </w:r>
          </w:p>
        </w:tc>
        <w:tc>
          <w:tcPr>
            <w:tcW w:w="4166" w:type="pct"/>
            <w:hideMark/>
          </w:tcPr>
          <w:p w:rsidR="004F34F5" w:rsidRPr="00C00F25" w:rsidRDefault="00C00F25" w:rsidP="00152ACC">
            <w:pPr>
              <w:rPr>
                <w:sz w:val="24"/>
                <w:szCs w:val="24"/>
              </w:rPr>
            </w:pPr>
            <w:r w:rsidRPr="00C00F25">
              <w:rPr>
                <w:sz w:val="24"/>
                <w:szCs w:val="24"/>
              </w:rPr>
              <w:t>One Year</w:t>
            </w:r>
          </w:p>
        </w:tc>
      </w:tr>
      <w:tr w:rsidR="004F34F5" w:rsidRPr="00622053" w:rsidTr="00D1288D">
        <w:tc>
          <w:tcPr>
            <w:tcW w:w="834" w:type="pct"/>
            <w:hideMark/>
          </w:tcPr>
          <w:p w:rsidR="004F34F5" w:rsidRPr="00C00F25" w:rsidRDefault="004F34F5" w:rsidP="004F34F5">
            <w:pPr>
              <w:rPr>
                <w:b/>
                <w:sz w:val="24"/>
              </w:rPr>
            </w:pPr>
            <w:r w:rsidRPr="00C00F25">
              <w:rPr>
                <w:b/>
                <w:sz w:val="24"/>
              </w:rPr>
              <w:t xml:space="preserve">Prerequisite: </w:t>
            </w:r>
          </w:p>
          <w:p w:rsidR="00C00F25" w:rsidRPr="00C00F25" w:rsidRDefault="00C00F25" w:rsidP="004F34F5">
            <w:pPr>
              <w:rPr>
                <w:b/>
                <w:sz w:val="24"/>
              </w:rPr>
            </w:pPr>
            <w:r w:rsidRPr="00C00F25">
              <w:rPr>
                <w:b/>
                <w:sz w:val="24"/>
              </w:rPr>
              <w:t>Program Goals</w:t>
            </w:r>
          </w:p>
        </w:tc>
        <w:tc>
          <w:tcPr>
            <w:tcW w:w="4166" w:type="pct"/>
            <w:hideMark/>
          </w:tcPr>
          <w:p w:rsidR="004F34F5" w:rsidRPr="00C00F25" w:rsidRDefault="00C00F25" w:rsidP="00152ACC">
            <w:pPr>
              <w:rPr>
                <w:rFonts w:ascii="Times New Roman" w:hAnsi="Times New Roman" w:cs="Times New Roman"/>
                <w:sz w:val="24"/>
                <w:szCs w:val="24"/>
              </w:rPr>
            </w:pPr>
            <w:r w:rsidRPr="00C00F25">
              <w:rPr>
                <w:rFonts w:ascii="Times New Roman" w:hAnsi="Times New Roman" w:cs="Times New Roman"/>
                <w:sz w:val="24"/>
                <w:szCs w:val="24"/>
              </w:rPr>
              <w:t>None</w:t>
            </w:r>
          </w:p>
          <w:p w:rsidR="00C00F25" w:rsidRPr="00C00F25" w:rsidRDefault="00C00F25" w:rsidP="00C00F25">
            <w:pPr>
              <w:rPr>
                <w:rFonts w:ascii="Times New Roman" w:hAnsi="Times New Roman" w:cs="Times New Roman"/>
                <w:b/>
                <w:sz w:val="24"/>
                <w:szCs w:val="24"/>
                <w:u w:val="single"/>
              </w:rPr>
            </w:pPr>
            <w:r w:rsidRPr="00C00F25">
              <w:rPr>
                <w:rFonts w:ascii="Times New Roman" w:hAnsi="Times New Roman" w:cs="Times New Roman"/>
                <w:b/>
                <w:sz w:val="24"/>
                <w:szCs w:val="24"/>
                <w:u w:val="single"/>
              </w:rPr>
              <w:t>AGRISCIENCE DEPARTMENT GOAL</w:t>
            </w:r>
          </w:p>
          <w:p w:rsidR="004F34F5" w:rsidRPr="00C00F25" w:rsidRDefault="00C00F25" w:rsidP="00D13B29">
            <w:pPr>
              <w:rPr>
                <w:rFonts w:ascii="Times New Roman" w:hAnsi="Times New Roman" w:cs="Times New Roman"/>
                <w:sz w:val="24"/>
                <w:szCs w:val="24"/>
              </w:rPr>
            </w:pPr>
            <w:r w:rsidRPr="00C00F25">
              <w:rPr>
                <w:rFonts w:ascii="Times New Roman" w:hAnsi="Times New Roman" w:cs="Times New Roman"/>
                <w:sz w:val="24"/>
                <w:szCs w:val="24"/>
              </w:rPr>
              <w:t>Provides students with the knowledge and skills necessary for economic success in the twenty-first century, the program prepares student for the accelerated changing taking</w:t>
            </w:r>
            <w:r w:rsidR="00D13B29">
              <w:rPr>
                <w:rFonts w:ascii="Times New Roman" w:hAnsi="Times New Roman" w:cs="Times New Roman"/>
                <w:sz w:val="24"/>
                <w:szCs w:val="24"/>
              </w:rPr>
              <w:t xml:space="preserve"> </w:t>
            </w:r>
            <w:r w:rsidRPr="00C00F25">
              <w:rPr>
                <w:rFonts w:ascii="Times New Roman" w:hAnsi="Times New Roman" w:cs="Times New Roman"/>
                <w:sz w:val="24"/>
                <w:szCs w:val="24"/>
              </w:rPr>
              <w:t>place in the competitive business world.  As students gain knowledge and professional experiences, they develop skills essential for success and build a strong foundation that enables them to become productive workers and citizens.</w:t>
            </w:r>
          </w:p>
        </w:tc>
      </w:tr>
      <w:tr w:rsidR="004F34F5" w:rsidRPr="00622053" w:rsidTr="00D1288D">
        <w:trPr>
          <w:trHeight w:val="333"/>
        </w:trPr>
        <w:tc>
          <w:tcPr>
            <w:tcW w:w="834" w:type="pct"/>
            <w:hideMark/>
          </w:tcPr>
          <w:p w:rsidR="004F34F5" w:rsidRPr="00865D13" w:rsidRDefault="004F34F5" w:rsidP="00152ACC">
            <w:pPr>
              <w:rPr>
                <w:b/>
                <w:sz w:val="24"/>
                <w:u w:val="single"/>
              </w:rPr>
            </w:pPr>
          </w:p>
        </w:tc>
        <w:tc>
          <w:tcPr>
            <w:tcW w:w="4166" w:type="pct"/>
            <w:hideMark/>
          </w:tcPr>
          <w:p w:rsidR="004F34F5" w:rsidRPr="00C00F25" w:rsidRDefault="004F34F5" w:rsidP="004F34F5">
            <w:pPr>
              <w:ind w:left="-91"/>
              <w:rPr>
                <w:rFonts w:ascii="Times New Roman" w:hAnsi="Times New Roman" w:cs="Times New Roman"/>
                <w:sz w:val="24"/>
                <w:szCs w:val="24"/>
                <w:u w:val="single"/>
              </w:rPr>
            </w:pPr>
            <w:r w:rsidRPr="00C00F25">
              <w:rPr>
                <w:rFonts w:ascii="Times New Roman" w:hAnsi="Times New Roman" w:cs="Times New Roman"/>
                <w:sz w:val="24"/>
                <w:szCs w:val="24"/>
                <w:u w:val="single"/>
              </w:rPr>
              <w:t xml:space="preserve"> </w:t>
            </w:r>
          </w:p>
        </w:tc>
      </w:tr>
      <w:tr w:rsidR="004F34F5" w:rsidRPr="00622053" w:rsidTr="00D1288D">
        <w:tc>
          <w:tcPr>
            <w:tcW w:w="834" w:type="pct"/>
            <w:hideMark/>
          </w:tcPr>
          <w:p w:rsidR="004F34F5" w:rsidRPr="00865D13" w:rsidRDefault="004F34F5" w:rsidP="00152ACC">
            <w:pPr>
              <w:rPr>
                <w:sz w:val="24"/>
              </w:rPr>
            </w:pPr>
          </w:p>
        </w:tc>
        <w:tc>
          <w:tcPr>
            <w:tcW w:w="4166" w:type="pct"/>
            <w:hideMark/>
          </w:tcPr>
          <w:p w:rsidR="004F34F5" w:rsidRPr="00C00F25" w:rsidRDefault="004F34F5" w:rsidP="00152ACC">
            <w:pPr>
              <w:rPr>
                <w:rFonts w:ascii="Times New Roman" w:hAnsi="Times New Roman" w:cs="Times New Roman"/>
                <w:sz w:val="24"/>
                <w:szCs w:val="24"/>
              </w:rPr>
            </w:pPr>
          </w:p>
        </w:tc>
      </w:tr>
      <w:tr w:rsidR="004F34F5" w:rsidRPr="00622053" w:rsidTr="00D1288D">
        <w:tc>
          <w:tcPr>
            <w:tcW w:w="834" w:type="pct"/>
            <w:hideMark/>
          </w:tcPr>
          <w:p w:rsidR="004F34F5" w:rsidRPr="00865D13" w:rsidRDefault="004F34F5" w:rsidP="00152ACC">
            <w:pPr>
              <w:rPr>
                <w:sz w:val="24"/>
              </w:rPr>
            </w:pPr>
          </w:p>
        </w:tc>
        <w:tc>
          <w:tcPr>
            <w:tcW w:w="4166" w:type="pct"/>
            <w:hideMark/>
          </w:tcPr>
          <w:p w:rsidR="004F34F5" w:rsidRPr="00C00F25" w:rsidRDefault="004F34F5" w:rsidP="00152ACC">
            <w:pPr>
              <w:rPr>
                <w:rFonts w:ascii="Times New Roman" w:hAnsi="Times New Roman" w:cs="Times New Roman"/>
                <w:sz w:val="24"/>
                <w:szCs w:val="24"/>
              </w:rPr>
            </w:pP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t>Required Materials:</w:t>
            </w:r>
          </w:p>
        </w:tc>
        <w:tc>
          <w:tcPr>
            <w:tcW w:w="4166" w:type="pct"/>
            <w:hideMark/>
          </w:tcPr>
          <w:p w:rsidR="000B2080" w:rsidRPr="00C00F25" w:rsidRDefault="00F554C6" w:rsidP="00863F1D">
            <w:pPr>
              <w:spacing w:after="0" w:line="240" w:lineRule="auto"/>
              <w:rPr>
                <w:rFonts w:ascii="Times New Roman" w:eastAsia="Times New Roman" w:hAnsi="Times New Roman" w:cs="Times New Roman"/>
                <w:sz w:val="24"/>
                <w:szCs w:val="24"/>
              </w:rPr>
            </w:pPr>
            <w:r w:rsidRPr="009816E0">
              <w:rPr>
                <w:rFonts w:ascii="Times New Roman" w:eastAsia="Times New Roman" w:hAnsi="Times New Roman" w:cs="Times New Roman"/>
                <w:sz w:val="24"/>
                <w:szCs w:val="24"/>
              </w:rPr>
              <w:t>Each student needs to bring paper, pen, pencil, notebook</w:t>
            </w:r>
            <w:r w:rsidR="0021290D">
              <w:rPr>
                <w:rFonts w:ascii="Times New Roman" w:eastAsia="Times New Roman" w:hAnsi="Times New Roman" w:cs="Times New Roman"/>
                <w:sz w:val="24"/>
                <w:szCs w:val="24"/>
              </w:rPr>
              <w:t xml:space="preserve">, </w:t>
            </w:r>
            <w:proofErr w:type="spellStart"/>
            <w:proofErr w:type="gramStart"/>
            <w:r w:rsidR="0021290D">
              <w:rPr>
                <w:rFonts w:ascii="Times New Roman" w:eastAsia="Times New Roman" w:hAnsi="Times New Roman" w:cs="Times New Roman"/>
                <w:sz w:val="24"/>
                <w:szCs w:val="24"/>
              </w:rPr>
              <w:t>iPad</w:t>
            </w:r>
            <w:proofErr w:type="spellEnd"/>
            <w:proofErr w:type="gramEnd"/>
            <w:r w:rsidRPr="009816E0">
              <w:rPr>
                <w:rFonts w:ascii="Times New Roman" w:eastAsia="Times New Roman" w:hAnsi="Times New Roman" w:cs="Times New Roman"/>
                <w:sz w:val="24"/>
                <w:szCs w:val="24"/>
              </w:rPr>
              <w:t xml:space="preserve"> and lab materials to class each day along with any handouts that were given in class. The textbook for this will be given by the teacher</w:t>
            </w:r>
            <w:r w:rsidRPr="009816E0">
              <w:rPr>
                <w:rFonts w:ascii="Times New Roman" w:eastAsia="Times New Roman" w:hAnsi="Times New Roman" w:cs="Times New Roman"/>
                <w:sz w:val="24"/>
                <w:szCs w:val="24"/>
              </w:rPr>
              <w:br/>
            </w: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t>Supplemental Materials:</w:t>
            </w:r>
          </w:p>
        </w:tc>
        <w:tc>
          <w:tcPr>
            <w:tcW w:w="4166" w:type="pct"/>
            <w:hideMark/>
          </w:tcPr>
          <w:p w:rsidR="00622053" w:rsidRPr="00C00F25" w:rsidRDefault="00622053" w:rsidP="00622053">
            <w:pPr>
              <w:spacing w:after="0" w:line="240" w:lineRule="auto"/>
              <w:rPr>
                <w:rFonts w:ascii="Times New Roman" w:eastAsia="Times New Roman" w:hAnsi="Times New Roman" w:cs="Times New Roman"/>
                <w:sz w:val="24"/>
                <w:szCs w:val="24"/>
              </w:rPr>
            </w:pPr>
          </w:p>
          <w:p w:rsidR="000B2080" w:rsidRPr="00C00F25" w:rsidRDefault="000B2080" w:rsidP="000B2080">
            <w:pPr>
              <w:spacing w:after="0" w:line="240" w:lineRule="auto"/>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t>Personal Protective equipment (PPE) will be provided but students have the option of bringing personal equipment as long as it meets industry safety standards.</w:t>
            </w:r>
            <w:r w:rsidR="008D3408" w:rsidRPr="00C00F25">
              <w:rPr>
                <w:rFonts w:ascii="Times New Roman" w:eastAsia="Times New Roman" w:hAnsi="Times New Roman" w:cs="Times New Roman"/>
                <w:sz w:val="24"/>
                <w:szCs w:val="24"/>
              </w:rPr>
              <w:t xml:space="preserve"> </w:t>
            </w: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t>Special Requirements:</w:t>
            </w:r>
          </w:p>
        </w:tc>
        <w:tc>
          <w:tcPr>
            <w:tcW w:w="4166" w:type="pct"/>
            <w:hideMark/>
          </w:tcPr>
          <w:p w:rsidR="000B2080" w:rsidRPr="00C00F25" w:rsidRDefault="000B2080" w:rsidP="00622053">
            <w:pPr>
              <w:spacing w:after="0" w:line="240" w:lineRule="auto"/>
              <w:rPr>
                <w:rFonts w:ascii="Times New Roman" w:eastAsia="Times New Roman" w:hAnsi="Times New Roman" w:cs="Times New Roman"/>
                <w:sz w:val="24"/>
                <w:szCs w:val="24"/>
              </w:rPr>
            </w:pPr>
          </w:p>
          <w:p w:rsidR="00622053" w:rsidRPr="00C00F25" w:rsidRDefault="00622053" w:rsidP="00622053">
            <w:pPr>
              <w:spacing w:after="0" w:line="240" w:lineRule="auto"/>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t>None</w:t>
            </w:r>
          </w:p>
          <w:p w:rsidR="000B2080" w:rsidRPr="00C00F25" w:rsidRDefault="000B2080" w:rsidP="00622053">
            <w:pPr>
              <w:spacing w:after="0" w:line="240" w:lineRule="auto"/>
              <w:rPr>
                <w:rFonts w:ascii="Times New Roman" w:eastAsia="Times New Roman" w:hAnsi="Times New Roman" w:cs="Times New Roman"/>
                <w:sz w:val="24"/>
                <w:szCs w:val="24"/>
              </w:rPr>
            </w:pP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t>Program Learning Outcomes:</w:t>
            </w:r>
          </w:p>
        </w:tc>
        <w:tc>
          <w:tcPr>
            <w:tcW w:w="4166" w:type="pct"/>
            <w:hideMark/>
          </w:tcPr>
          <w:p w:rsidR="00622053" w:rsidRDefault="0021290D" w:rsidP="0021290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 xml:space="preserve">Intermediate </w:t>
            </w:r>
            <w:proofErr w:type="spellStart"/>
            <w:r>
              <w:rPr>
                <w:rFonts w:ascii="Times New Roman" w:hAnsi="Times New Roman" w:cs="Times New Roman"/>
              </w:rPr>
              <w:t>Agriscience</w:t>
            </w:r>
            <w:proofErr w:type="spellEnd"/>
            <w:r>
              <w:rPr>
                <w:rFonts w:ascii="Times New Roman" w:hAnsi="Times New Roman" w:cs="Times New Roman"/>
              </w:rPr>
              <w:t xml:space="preserve"> is part of a four course sequence that comprises the General </w:t>
            </w:r>
            <w:proofErr w:type="spellStart"/>
            <w:r>
              <w:rPr>
                <w:rFonts w:ascii="Times New Roman" w:hAnsi="Times New Roman" w:cs="Times New Roman"/>
              </w:rPr>
              <w:t>Agriscience</w:t>
            </w:r>
            <w:proofErr w:type="spellEnd"/>
            <w:r>
              <w:rPr>
                <w:rFonts w:ascii="Times New Roman" w:hAnsi="Times New Roman" w:cs="Times New Roman"/>
              </w:rPr>
              <w:t xml:space="preserve"> Program. This course should be offered in series along with Fundamentals of </w:t>
            </w:r>
            <w:proofErr w:type="spellStart"/>
            <w:r>
              <w:rPr>
                <w:rFonts w:ascii="Times New Roman" w:hAnsi="Times New Roman" w:cs="Times New Roman"/>
              </w:rPr>
              <w:t>Agriscience</w:t>
            </w:r>
            <w:proofErr w:type="spellEnd"/>
            <w:r>
              <w:rPr>
                <w:rFonts w:ascii="Times New Roman" w:hAnsi="Times New Roman" w:cs="Times New Roman"/>
              </w:rPr>
              <w:t xml:space="preserve">, Advanced </w:t>
            </w:r>
            <w:proofErr w:type="spellStart"/>
            <w:r>
              <w:rPr>
                <w:rFonts w:ascii="Times New Roman" w:hAnsi="Times New Roman" w:cs="Times New Roman"/>
              </w:rPr>
              <w:t>Agriscience</w:t>
            </w:r>
            <w:proofErr w:type="spellEnd"/>
            <w:r>
              <w:rPr>
                <w:rFonts w:ascii="Times New Roman" w:hAnsi="Times New Roman" w:cs="Times New Roman"/>
              </w:rPr>
              <w:t>, and Applied Agricultural Mechanics to 9</w:t>
            </w:r>
            <w:r>
              <w:rPr>
                <w:rFonts w:ascii="Times New Roman" w:hAnsi="Times New Roman" w:cs="Times New Roman"/>
                <w:sz w:val="14"/>
                <w:szCs w:val="14"/>
              </w:rPr>
              <w:t xml:space="preserve">th </w:t>
            </w:r>
            <w:r>
              <w:rPr>
                <w:rFonts w:ascii="Times New Roman" w:hAnsi="Times New Roman" w:cs="Times New Roman"/>
              </w:rPr>
              <w:t>through 12</w:t>
            </w:r>
            <w:r>
              <w:rPr>
                <w:rFonts w:ascii="Times New Roman" w:hAnsi="Times New Roman" w:cs="Times New Roman"/>
                <w:sz w:val="14"/>
                <w:szCs w:val="14"/>
              </w:rPr>
              <w:t xml:space="preserve">th </w:t>
            </w:r>
            <w:r>
              <w:rPr>
                <w:rFonts w:ascii="Times New Roman" w:hAnsi="Times New Roman" w:cs="Times New Roman"/>
              </w:rPr>
              <w:t xml:space="preserve">grade students. It is strongly encouraged that Fundamentals of </w:t>
            </w:r>
            <w:proofErr w:type="spellStart"/>
            <w:r>
              <w:rPr>
                <w:rFonts w:ascii="Times New Roman" w:hAnsi="Times New Roman" w:cs="Times New Roman"/>
              </w:rPr>
              <w:t>Agriscience</w:t>
            </w:r>
            <w:proofErr w:type="spellEnd"/>
            <w:r>
              <w:rPr>
                <w:rFonts w:ascii="Times New Roman" w:hAnsi="Times New Roman" w:cs="Times New Roman"/>
              </w:rPr>
              <w:t xml:space="preserve"> be required as a pre-requisite for this course.</w:t>
            </w:r>
            <w:r w:rsidR="00622053" w:rsidRPr="00C00F25">
              <w:rPr>
                <w:rFonts w:ascii="Times New Roman" w:eastAsia="Times New Roman" w:hAnsi="Times New Roman" w:cs="Times New Roman"/>
                <w:sz w:val="24"/>
                <w:szCs w:val="24"/>
              </w:rPr>
              <w:t xml:space="preserve"> The program learning outcomes will be determined by the specific program in which the student is </w:t>
            </w:r>
            <w:r w:rsidR="00C00F25" w:rsidRPr="00C00F25">
              <w:rPr>
                <w:rFonts w:ascii="Times New Roman" w:eastAsia="Times New Roman" w:hAnsi="Times New Roman" w:cs="Times New Roman"/>
                <w:sz w:val="24"/>
                <w:szCs w:val="24"/>
              </w:rPr>
              <w:t>p</w:t>
            </w:r>
            <w:r w:rsidR="00622053" w:rsidRPr="00C00F25">
              <w:rPr>
                <w:rFonts w:ascii="Times New Roman" w:eastAsia="Times New Roman" w:hAnsi="Times New Roman" w:cs="Times New Roman"/>
                <w:sz w:val="24"/>
                <w:szCs w:val="24"/>
              </w:rPr>
              <w:t xml:space="preserve">ursuing.  </w:t>
            </w:r>
          </w:p>
          <w:p w:rsidR="00F554C6" w:rsidRDefault="00F554C6" w:rsidP="00C0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rsidR="00F554C6" w:rsidRDefault="00F554C6" w:rsidP="00C0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rsidR="00F554C6" w:rsidRPr="00C00F25" w:rsidRDefault="00F554C6" w:rsidP="00C0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lastRenderedPageBreak/>
              <w:t>Course Learning Outcomes:</w:t>
            </w:r>
          </w:p>
        </w:tc>
        <w:tc>
          <w:tcPr>
            <w:tcW w:w="4166" w:type="pct"/>
            <w:hideMark/>
          </w:tcPr>
          <w:p w:rsidR="00622053" w:rsidRPr="00C00F25" w:rsidRDefault="00622053" w:rsidP="0062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t>At the conclusion of the course the student will have the basic learning outcomes in the following areas:</w:t>
            </w:r>
          </w:p>
          <w:p w:rsidR="00BB02E3" w:rsidRDefault="00BB02E3" w:rsidP="0021290D">
            <w:pPr>
              <w:autoSpaceDE w:val="0"/>
              <w:autoSpaceDN w:val="0"/>
              <w:adjustRightInd w:val="0"/>
              <w:spacing w:after="0" w:line="240" w:lineRule="auto"/>
              <w:rPr>
                <w:rFonts w:ascii="Times New Roman" w:eastAsia="Times New Roman" w:hAnsi="Times New Roman" w:cs="Times New Roman"/>
                <w:sz w:val="24"/>
                <w:szCs w:val="24"/>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Agribusiness Systems</w:t>
            </w:r>
          </w:p>
          <w:p w:rsidR="00BB02E3" w:rsidRDefault="00BB02E3" w:rsidP="0021290D">
            <w:pPr>
              <w:autoSpaceDE w:val="0"/>
              <w:autoSpaceDN w:val="0"/>
              <w:adjustRightInd w:val="0"/>
              <w:spacing w:after="0" w:line="240" w:lineRule="auto"/>
              <w:rPr>
                <w:rFonts w:ascii="Times New Roman" w:hAnsi="Times New Roman" w:cs="Times New Roman"/>
                <w:b/>
                <w:bCs/>
              </w:rPr>
            </w:pPr>
          </w:p>
          <w:p w:rsidR="007B1A37" w:rsidRPr="007B1A37" w:rsidRDefault="007B1A37" w:rsidP="007B1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0021290D" w:rsidRPr="007B1A37">
              <w:rPr>
                <w:rFonts w:ascii="Times New Roman" w:hAnsi="Times New Roman" w:cs="Times New Roman"/>
              </w:rPr>
              <w:t>Identify career and entrepreneurship opportunities in the field of agribusiness.</w:t>
            </w:r>
          </w:p>
          <w:p w:rsidR="007B1A37" w:rsidRPr="007B1A37" w:rsidRDefault="007B1A37" w:rsidP="007B1A37">
            <w:pPr>
              <w:pStyle w:val="ListParagraph"/>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Explain the responsibilities of business ownership.</w:t>
            </w:r>
          </w:p>
          <w:p w:rsidR="007B1A37" w:rsidRDefault="007B1A37"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Define the characteristics of an effective entrepreneur.</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the components of the entrepreneurship SAE</w:t>
            </w:r>
          </w:p>
          <w:p w:rsidR="00EE7A2E" w:rsidRDefault="00EE7A2E"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Compare the types of business ownerships. (sole proprietorship, franchise, partnership,</w:t>
            </w:r>
          </w:p>
          <w:p w:rsidR="0021290D" w:rsidRDefault="00EE7A2E"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limited</w:t>
            </w:r>
            <w:proofErr w:type="gramEnd"/>
            <w:r w:rsidR="0021290D">
              <w:rPr>
                <w:rFonts w:ascii="Times New Roman" w:hAnsi="Times New Roman" w:cs="Times New Roman"/>
              </w:rPr>
              <w:t xml:space="preserve"> liability corporation {LLC}, corporation).</w:t>
            </w:r>
          </w:p>
          <w:p w:rsidR="00EE7A2E" w:rsidRDefault="00EE7A2E" w:rsidP="0021290D">
            <w:pPr>
              <w:autoSpaceDE w:val="0"/>
              <w:autoSpaceDN w:val="0"/>
              <w:adjustRightInd w:val="0"/>
              <w:spacing w:after="0" w:line="240" w:lineRule="auto"/>
              <w:rPr>
                <w:rFonts w:ascii="Times New Roman" w:hAnsi="Times New Roman" w:cs="Times New Roman"/>
              </w:rPr>
            </w:pPr>
          </w:p>
          <w:p w:rsidR="00EE7A2E"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Discuss roles and functions of management, major components of the free enterprise system,</w:t>
            </w:r>
            <w:r w:rsidR="00BB02E3">
              <w:rPr>
                <w:rFonts w:ascii="Times New Roman" w:hAnsi="Times New Roman" w:cs="Times New Roman"/>
              </w:rPr>
              <w:t xml:space="preserve"> </w:t>
            </w:r>
            <w:r>
              <w:rPr>
                <w:rFonts w:ascii="Times New Roman" w:hAnsi="Times New Roman" w:cs="Times New Roman"/>
              </w:rPr>
              <w:t xml:space="preserve">law of </w:t>
            </w:r>
            <w:r w:rsidR="00EE7A2E">
              <w:rPr>
                <w:rFonts w:ascii="Times New Roman" w:hAnsi="Times New Roman" w:cs="Times New Roman"/>
              </w:rPr>
              <w:t xml:space="preserve">       </w:t>
            </w:r>
          </w:p>
          <w:p w:rsidR="0021290D" w:rsidRDefault="00EE7A2E"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supply</w:t>
            </w:r>
            <w:proofErr w:type="gramEnd"/>
            <w:r w:rsidR="0021290D">
              <w:rPr>
                <w:rFonts w:ascii="Times New Roman" w:hAnsi="Times New Roman" w:cs="Times New Roman"/>
              </w:rPr>
              <w:t xml:space="preserve"> and demand and characteristics of organizational structures of business.</w:t>
            </w:r>
          </w:p>
          <w:p w:rsidR="00EE7A2E" w:rsidRDefault="00EE7A2E" w:rsidP="0021290D">
            <w:pPr>
              <w:autoSpaceDE w:val="0"/>
              <w:autoSpaceDN w:val="0"/>
              <w:adjustRightInd w:val="0"/>
              <w:spacing w:after="0" w:line="240" w:lineRule="auto"/>
              <w:rPr>
                <w:rFonts w:ascii="Times New Roman" w:hAnsi="Times New Roman" w:cs="Times New Roman"/>
              </w:rPr>
            </w:pPr>
          </w:p>
          <w:p w:rsidR="00EE7A2E"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Discuss depreciating capital, types of accounting systems and sources and procedures for</w:t>
            </w:r>
            <w:r w:rsidR="00BB02E3">
              <w:rPr>
                <w:rFonts w:ascii="Times New Roman" w:hAnsi="Times New Roman" w:cs="Times New Roman"/>
              </w:rPr>
              <w:t xml:space="preserve"> </w:t>
            </w:r>
            <w:r>
              <w:rPr>
                <w:rFonts w:ascii="Times New Roman" w:hAnsi="Times New Roman" w:cs="Times New Roman"/>
              </w:rPr>
              <w:t xml:space="preserve">obtaining </w:t>
            </w:r>
            <w:r w:rsidR="00EE7A2E">
              <w:rPr>
                <w:rFonts w:ascii="Times New Roman" w:hAnsi="Times New Roman" w:cs="Times New Roman"/>
              </w:rPr>
              <w:t xml:space="preserve"> </w:t>
            </w:r>
          </w:p>
          <w:p w:rsidR="0021290D" w:rsidRDefault="00EE7A2E"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agribusiness</w:t>
            </w:r>
            <w:proofErr w:type="gramEnd"/>
            <w:r w:rsidR="0021290D">
              <w:rPr>
                <w:rFonts w:ascii="Times New Roman" w:hAnsi="Times New Roman" w:cs="Times New Roman"/>
              </w:rPr>
              <w:t xml:space="preserve"> loans.</w:t>
            </w:r>
          </w:p>
          <w:p w:rsidR="00EE7A2E" w:rsidRDefault="00EE7A2E"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 Develop marketing strategies of entrepreneurial services and products.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Interpreting research data on market trends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Foods and Food Processing</w:t>
            </w:r>
          </w:p>
          <w:p w:rsidR="00BB02E3" w:rsidRDefault="00BB02E3"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8. Explain the percentage of each food dollar that is spent on marketing.</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Exploring the effect of advertising on consumers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Natural Resources and Environmental Management</w:t>
            </w:r>
          </w:p>
          <w:p w:rsidR="00BB02E3" w:rsidRDefault="00BB02E3"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9. Identify employment opportunities in the natural resources career areas.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career opportunities in forestry</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career opportunities in fish and wildlife management</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career opportunities in environmental management/ecology</w:t>
            </w: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 Identify potential safety hazards in Alabama forests.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hazards when dealing with wildlife</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hazards when dealing with wild plants (e.g. poison oak)</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 xml:space="preserve">Applying safety practices when hunting, boating, or using an </w:t>
            </w:r>
            <w:proofErr w:type="spellStart"/>
            <w:r w:rsidR="0021290D">
              <w:rPr>
                <w:rFonts w:ascii="Times New Roman" w:hAnsi="Times New Roman" w:cs="Times New Roman"/>
              </w:rPr>
              <w:t>atv</w:t>
            </w:r>
            <w:proofErr w:type="spellEnd"/>
          </w:p>
          <w:p w:rsidR="00EE7A2E" w:rsidRDefault="00EE7A2E" w:rsidP="0021290D">
            <w:pPr>
              <w:autoSpaceDE w:val="0"/>
              <w:autoSpaceDN w:val="0"/>
              <w:adjustRightInd w:val="0"/>
              <w:spacing w:after="0" w:line="240" w:lineRule="auto"/>
              <w:rPr>
                <w:rFonts w:ascii="Times New Roman" w:hAnsi="Times New Roman" w:cs="Times New Roman"/>
              </w:rPr>
            </w:pPr>
          </w:p>
          <w:p w:rsidR="00EE7A2E" w:rsidRDefault="00EE7A2E" w:rsidP="0021290D">
            <w:pPr>
              <w:autoSpaceDE w:val="0"/>
              <w:autoSpaceDN w:val="0"/>
              <w:adjustRightInd w:val="0"/>
              <w:spacing w:after="0" w:line="240" w:lineRule="auto"/>
              <w:rPr>
                <w:rFonts w:ascii="Times New Roman" w:hAnsi="Times New Roman" w:cs="Times New Roman"/>
              </w:rPr>
            </w:pPr>
          </w:p>
          <w:p w:rsidR="00EE7A2E" w:rsidRDefault="00EE7A2E" w:rsidP="0021290D">
            <w:pPr>
              <w:autoSpaceDE w:val="0"/>
              <w:autoSpaceDN w:val="0"/>
              <w:adjustRightInd w:val="0"/>
              <w:spacing w:after="0" w:line="240" w:lineRule="auto"/>
              <w:rPr>
                <w:rFonts w:ascii="Times New Roman" w:hAnsi="Times New Roman" w:cs="Times New Roman"/>
              </w:rPr>
            </w:pPr>
          </w:p>
          <w:p w:rsidR="00EE7A2E" w:rsidRDefault="00EE7A2E"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11. Evaluate the safe use of a chainsaw.</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Cataloguing chainsaw parts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personal protective equipment when using a chainsaw</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Employing the safe use of a chainsaw</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proper maintenance of a chainsaw</w:t>
            </w:r>
          </w:p>
          <w:p w:rsidR="00EE7A2E" w:rsidRPr="00EE7A2E" w:rsidRDefault="00EE7A2E" w:rsidP="00EE7A2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r w:rsidR="0021290D" w:rsidRPr="00EE7A2E">
              <w:rPr>
                <w:rFonts w:ascii="Times New Roman" w:hAnsi="Times New Roman" w:cs="Times New Roman"/>
              </w:rPr>
              <w:t>Adjusting and sharpening a chain on a chainsaw</w:t>
            </w: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 Interpret map characteristics and features.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Distinguishing markings on maps (topographical and projection)</w:t>
            </w:r>
          </w:p>
          <w:p w:rsidR="0021290D" w:rsidRDefault="00BB02E3"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sidR="0021290D">
              <w:rPr>
                <w:rFonts w:ascii="Times New Roman" w:hAnsi="Times New Roman" w:cs="Times New Roman"/>
              </w:rPr>
              <w:t>i</w:t>
            </w:r>
            <w:proofErr w:type="spellEnd"/>
            <w:r w:rsidR="0021290D">
              <w:rPr>
                <w:rFonts w:ascii="Times New Roman" w:hAnsi="Times New Roman" w:cs="Times New Roman"/>
              </w:rPr>
              <w:t>. Examples: colors, symbols, contour lines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Using scale to determine distance on maps</w:t>
            </w: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 Explain basic forest management practices utilizing the Forestry FFA CDE booklet.</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Comparing aquatic and terrestrial ecosystems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Categorizing wetlands, woodlands, grasslands/pasture, and forest lands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Plant Systems</w:t>
            </w:r>
          </w:p>
          <w:p w:rsidR="00BB02E3" w:rsidRDefault="00BB02E3"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 Evaluate safety practices used in plant systems.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Indentifying personal protective equipment when dealing with plants and herbicides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the importance of pest management in the agricultural industry</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Comparing types of pesticides and how they control pests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15. Explain basic concepts of agronomy utilizing the FFA Land CDE booklet.</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Evaluating soil texture</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Determining slope and distance</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land capabilities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 Identify the requirements needed to conduct a successful vegetable production operation.</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plant nutrient requirements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Determining plant fertilizer and lime requirements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 Identify turf and landscape plants by common name.</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Reviewing the FFA Nursery Landscape CDE plant list</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common plant diseases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Performing techniques for correctly planting landscape plants</w:t>
            </w:r>
          </w:p>
          <w:p w:rsidR="00BB02E3" w:rsidRDefault="00BB02E3"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 Explore greenhouse/nursery management techniques.</w:t>
            </w:r>
          </w:p>
          <w:p w:rsidR="00244A02"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Create greenhouse /nursery production schedules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lastRenderedPageBreak/>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Differentiate techniques for maintaining greenhouse/nursery plants</w:t>
            </w:r>
          </w:p>
          <w:p w:rsidR="0021290D" w:rsidRDefault="00BB02E3"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sidR="0021290D">
              <w:rPr>
                <w:rFonts w:ascii="Times New Roman" w:hAnsi="Times New Roman" w:cs="Times New Roman"/>
              </w:rPr>
              <w:t>i</w:t>
            </w:r>
            <w:proofErr w:type="spellEnd"/>
            <w:r w:rsidR="0021290D">
              <w:rPr>
                <w:rFonts w:ascii="Times New Roman" w:hAnsi="Times New Roman" w:cs="Times New Roman"/>
              </w:rPr>
              <w:t>. Examples: transplanting, propagating, mulching, fertilizing, and irrigating</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types of tree pruning practices and tools used to complete those</w:t>
            </w:r>
            <w:r w:rsidR="007B1A37">
              <w:rPr>
                <w:rFonts w:ascii="Times New Roman" w:hAnsi="Times New Roman" w:cs="Times New Roman"/>
              </w:rPr>
              <w:t xml:space="preserve"> </w:t>
            </w:r>
            <w:r w:rsidR="0021290D">
              <w:rPr>
                <w:rFonts w:ascii="Times New Roman" w:hAnsi="Times New Roman" w:cs="Times New Roman"/>
              </w:rPr>
              <w:t>practices</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the impact of biotechnology on plant breeding</w:t>
            </w:r>
          </w:p>
          <w:p w:rsidR="0021290D" w:rsidRDefault="00BB02E3"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the proper installation practices involved with being a Landscape</w:t>
            </w:r>
          </w:p>
          <w:p w:rsidR="0021290D" w:rsidRDefault="007B1A37"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Management Technician.</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 Developing an understanding the installation and maintenance of an irrigation system</w:t>
            </w:r>
          </w:p>
          <w:p w:rsidR="00D1288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Designing irrigation systems for greenhouse/nursery operations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Pr="00D1288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POWER, STRUCTURAL, AND TECHNICAL SYSTEMS: CORRESPONDING NCCER</w:t>
            </w: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MODULE</w:t>
            </w:r>
          </w:p>
          <w:p w:rsidR="00D1288D" w:rsidRDefault="00D1288D"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Electricity</w:t>
            </w:r>
          </w:p>
          <w:p w:rsidR="00D1288D" w:rsidRDefault="00D1288D"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 Describe the career paths one might follow in the electrical trades.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Exploring the apprenticeship/training process for electricians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tasks typically performed by electricians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 Explain, describe, and demonstrate the use of safety equipment, protective clothing, and</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procedures</w:t>
            </w:r>
            <w:proofErr w:type="gramEnd"/>
            <w:r w:rsidR="0021290D">
              <w:rPr>
                <w:rFonts w:ascii="Times New Roman" w:hAnsi="Times New Roman" w:cs="Times New Roman"/>
              </w:rPr>
              <w:t xml:space="preserve"> applicable to agriculture in the electrical trade.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major components and functions of an electrical system</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Recognizing PPE equipment and safe work practices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the purpose of OSHA</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techniques for finding shorts, grounds and opens in electrical circuits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 Analyze components needed for wiring a structure.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Defining voltage and identify the ways in which it can be produced</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the difference between conductors and insulators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Defining the units of measurement that are used to measure the properties of</w:t>
            </w:r>
            <w:r>
              <w:rPr>
                <w:rFonts w:ascii="Times New Roman" w:hAnsi="Times New Roman" w:cs="Times New Roman"/>
              </w:rPr>
              <w:t xml:space="preserve"> </w:t>
            </w:r>
            <w:r w:rsidR="0021290D">
              <w:rPr>
                <w:rFonts w:ascii="Times New Roman" w:hAnsi="Times New Roman" w:cs="Times New Roman"/>
              </w:rPr>
              <w:t>electricity</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meters used to measure voltage, current, and resistance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the basic characteristics of series and parallel circuits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 Identify sources of electrical energy.</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the basic characteristics of combination circuits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Calculating Kirchhoff’s voltage law, the voltage drop in series, parallel, and series</w:t>
            </w:r>
            <w:r>
              <w:rPr>
                <w:rFonts w:ascii="Times New Roman" w:hAnsi="Times New Roman" w:cs="Times New Roman"/>
              </w:rPr>
              <w:t xml:space="preserve"> </w:t>
            </w:r>
            <w:r w:rsidR="0021290D">
              <w:rPr>
                <w:rFonts w:ascii="Times New Roman" w:hAnsi="Times New Roman" w:cs="Times New Roman"/>
              </w:rPr>
              <w:t>parallel</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44A02">
              <w:rPr>
                <w:rFonts w:ascii="Times New Roman" w:hAnsi="Times New Roman" w:cs="Times New Roman"/>
              </w:rPr>
              <w:t>C</w:t>
            </w:r>
            <w:r w:rsidR="0021290D">
              <w:rPr>
                <w:rFonts w:ascii="Times New Roman" w:hAnsi="Times New Roman" w:cs="Times New Roman"/>
              </w:rPr>
              <w:t>ircuits</w:t>
            </w:r>
          </w:p>
          <w:p w:rsidR="00244A02" w:rsidRDefault="00244A02" w:rsidP="0021290D">
            <w:pPr>
              <w:autoSpaceDE w:val="0"/>
              <w:autoSpaceDN w:val="0"/>
              <w:adjustRightInd w:val="0"/>
              <w:spacing w:after="0" w:line="240" w:lineRule="auto"/>
              <w:rPr>
                <w:rFonts w:ascii="Times New Roman" w:hAnsi="Times New Roman" w:cs="Times New Roman"/>
              </w:rPr>
            </w:pP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lastRenderedPageBreak/>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Calculating, using Kirchhoff’s current law, the total current in parallel and series</w:t>
            </w:r>
            <w:r>
              <w:rPr>
                <w:rFonts w:ascii="Times New Roman" w:hAnsi="Times New Roman" w:cs="Times New Roman"/>
              </w:rPr>
              <w:t xml:space="preserve"> </w:t>
            </w:r>
            <w:r w:rsidR="0021290D">
              <w:rPr>
                <w:rFonts w:ascii="Times New Roman" w:hAnsi="Times New Roman" w:cs="Times New Roman"/>
              </w:rPr>
              <w:t>parallel</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circuits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Using Ohm’s law, find the unknown parameters in series, parallel, and series-parallel</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w:t>
            </w:r>
            <w:r w:rsidR="0021290D">
              <w:rPr>
                <w:rFonts w:ascii="Times New Roman" w:hAnsi="Times New Roman" w:cs="Times New Roman"/>
              </w:rPr>
              <w:t>ircuits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 Demonstrate techniques for making electrical splices and connections for a single-pole switch</w:t>
            </w:r>
          </w:p>
          <w:p w:rsidR="0021290D" w:rsidRDefault="007B1A37"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with</w:t>
            </w:r>
            <w:proofErr w:type="gramEnd"/>
            <w:r w:rsidR="0021290D">
              <w:rPr>
                <w:rFonts w:ascii="Times New Roman" w:hAnsi="Times New Roman" w:cs="Times New Roman"/>
              </w:rPr>
              <w:t xml:space="preserve"> light, three-way switch with light, and a duplex receptacle.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the role of the National Electrical Code® in residential wiring and describe</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how to determine electric service requirements for dwellings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the grounding requirements of a residential electric service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Calculate and select service-entrance equipment</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Select the proper wiring methods for various types of residences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Compute branch circuit loads and explain their installation requirements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the types and purposes of equipment grounding conductors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the purpose of ground fault circuit interrupters and tell where they must be</w:t>
            </w:r>
            <w:r>
              <w:rPr>
                <w:rFonts w:ascii="Times New Roman" w:hAnsi="Times New Roman" w:cs="Times New Roman"/>
              </w:rPr>
              <w:t xml:space="preserve">  </w:t>
            </w:r>
            <w:r w:rsidR="0021290D">
              <w:rPr>
                <w:rFonts w:ascii="Times New Roman" w:hAnsi="Times New Roman" w:cs="Times New Roman"/>
              </w:rPr>
              <w:t>installed</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Size outlet boxes and select the proper type for different wiring methods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Describe rules for installing electric space heating and HVAC equipment</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Describe the installation rules for electrical systems around swimming pools, spas,</w:t>
            </w:r>
            <w:r>
              <w:rPr>
                <w:rFonts w:ascii="Times New Roman" w:hAnsi="Times New Roman" w:cs="Times New Roman"/>
              </w:rPr>
              <w:t xml:space="preserve"> </w:t>
            </w:r>
            <w:r w:rsidR="0021290D">
              <w:rPr>
                <w:rFonts w:ascii="Times New Roman" w:hAnsi="Times New Roman" w:cs="Times New Roman"/>
              </w:rPr>
              <w:t>and hot tubs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how wiring devices are selected and installed</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Describe the installation and control of lighting fixtures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Plumbing</w:t>
            </w:r>
          </w:p>
          <w:p w:rsidR="00D1288D" w:rsidRDefault="00D1288D" w:rsidP="0021290D">
            <w:pPr>
              <w:autoSpaceDE w:val="0"/>
              <w:autoSpaceDN w:val="0"/>
              <w:adjustRightInd w:val="0"/>
              <w:spacing w:after="0" w:line="240" w:lineRule="auto"/>
              <w:rPr>
                <w:rFonts w:ascii="Times New Roman" w:hAnsi="Times New Roman" w:cs="Times New Roman"/>
                <w:b/>
                <w:bCs/>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 Design water supply and sewage drainage systems for a structure.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the history of the plumbing profession</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responsibilities of a person working in the plumbing industry</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sidR="0021290D">
              <w:rPr>
                <w:rFonts w:ascii="Times New Roman" w:hAnsi="Times New Roman" w:cs="Times New Roman"/>
              </w:rPr>
              <w:t>i</w:t>
            </w:r>
            <w:proofErr w:type="spellEnd"/>
            <w:r w:rsidR="0021290D">
              <w:rPr>
                <w:rFonts w:ascii="Times New Roman" w:hAnsi="Times New Roman" w:cs="Times New Roman"/>
              </w:rPr>
              <w:t>. Evaluating the personal characteristics of a professional</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ii. Identifying the stages of progress within the plumbing profession and its</w:t>
            </w:r>
          </w:p>
          <w:p w:rsidR="0021290D" w:rsidRDefault="007B1A37"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positive impact on society</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Times New Roman" w:hAnsi="Times New Roman" w:cs="Times New Roman"/>
              </w:rPr>
              <w:t>Identifying how green technology is incorporated into plumbing</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26. Discuss the safe practices used in the plumbing trade.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the common unsafe acts and unsafe conditions that cause accidents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how to handle unsafe acts and unsafe conditions</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sidR="0021290D">
              <w:rPr>
                <w:rFonts w:ascii="Times New Roman" w:hAnsi="Times New Roman" w:cs="Times New Roman"/>
              </w:rPr>
              <w:t>i</w:t>
            </w:r>
            <w:proofErr w:type="spellEnd"/>
            <w:r w:rsidR="0021290D">
              <w:rPr>
                <w:rFonts w:ascii="Times New Roman" w:hAnsi="Times New Roman" w:cs="Times New Roman"/>
              </w:rPr>
              <w:t>. Explaining how the cost of accidents and illnesses affects everyone on</w:t>
            </w:r>
            <w:r>
              <w:rPr>
                <w:rFonts w:ascii="Times New Roman" w:hAnsi="Times New Roman" w:cs="Times New Roman"/>
              </w:rPr>
              <w:t xml:space="preserve"> </w:t>
            </w:r>
            <w:r w:rsidR="0021290D">
              <w:rPr>
                <w:rFonts w:ascii="Times New Roman" w:hAnsi="Times New Roman" w:cs="Times New Roman"/>
              </w:rPr>
              <w:t>site</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ii. Demonstrating the use and care of appropriate personal protective</w:t>
            </w:r>
            <w:r>
              <w:rPr>
                <w:rFonts w:ascii="Times New Roman" w:hAnsi="Times New Roman" w:cs="Times New Roman"/>
              </w:rPr>
              <w:t xml:space="preserve"> </w:t>
            </w:r>
            <w:r w:rsidR="0021290D">
              <w:rPr>
                <w:rFonts w:ascii="Times New Roman" w:hAnsi="Times New Roman" w:cs="Times New Roman"/>
              </w:rPr>
              <w:t>equipment</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iii. Identifying job-site hazardous work specific to plumbers</w:t>
            </w:r>
          </w:p>
          <w:p w:rsidR="0021290D" w:rsidRDefault="00D1288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1290D">
              <w:rPr>
                <w:rFonts w:ascii="Times New Roman" w:hAnsi="Times New Roman" w:cs="Times New Roman"/>
              </w:rPr>
              <w:t>iv. Identifying the benefits of a job safety analysis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lastRenderedPageBreak/>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Explaining how to work safely in and around a trench</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Explain how to work safely in and around confined spaces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the proper use of ladders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how to maintain power tools safely</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Describing the lockout/tag out process</w:t>
            </w:r>
          </w:p>
          <w:p w:rsidR="00D1288D" w:rsidRDefault="00D1288D" w:rsidP="0021290D">
            <w:pPr>
              <w:autoSpaceDE w:val="0"/>
              <w:autoSpaceDN w:val="0"/>
              <w:adjustRightInd w:val="0"/>
              <w:spacing w:after="0" w:line="240" w:lineRule="auto"/>
              <w:rPr>
                <w:rFonts w:ascii="Times New Roman" w:hAnsi="Times New Roman" w:cs="Times New Roman"/>
              </w:rPr>
            </w:pP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 Identify tools used in plumbing.</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basic hand and power tools used in the plumbing trade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the proper use of plumbing tools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the ability to select the proper tool(s) for tasks</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proper maintenance and storage for hand and power tools</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 Describing the safety requirements for using power and hand tools common to the plumbing</w:t>
            </w:r>
          </w:p>
          <w:p w:rsidR="0021290D" w:rsidRDefault="007B1A37"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21290D">
              <w:rPr>
                <w:rFonts w:ascii="Times New Roman" w:hAnsi="Times New Roman" w:cs="Times New Roman"/>
              </w:rPr>
              <w:t>trade</w:t>
            </w:r>
            <w:proofErr w:type="gramEnd"/>
            <w:r w:rsidR="0021290D">
              <w:rPr>
                <w:rFonts w:ascii="Times New Roman" w:hAnsi="Times New Roman" w:cs="Times New Roman"/>
              </w:rPr>
              <w:t>.</w:t>
            </w:r>
          </w:p>
          <w:p w:rsidR="00D1288D" w:rsidRDefault="00D1288D" w:rsidP="0021290D">
            <w:pPr>
              <w:autoSpaceDE w:val="0"/>
              <w:autoSpaceDN w:val="0"/>
              <w:adjustRightInd w:val="0"/>
              <w:spacing w:after="0" w:line="240" w:lineRule="auto"/>
              <w:rPr>
                <w:rFonts w:ascii="Times New Roman" w:hAnsi="Times New Roman" w:cs="Times New Roman"/>
              </w:rPr>
            </w:pPr>
          </w:p>
          <w:p w:rsidR="0021290D" w:rsidRDefault="0021290D" w:rsidP="002129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 Explain the selection of specific types of pipe used in plumbing.</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various types of plastic pipe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Evaluating the material properties, storage, and handling requirements of plastic</w:t>
            </w:r>
            <w:r>
              <w:rPr>
                <w:rFonts w:ascii="Times New Roman" w:hAnsi="Times New Roman" w:cs="Times New Roman"/>
              </w:rPr>
              <w:t xml:space="preserve"> </w:t>
            </w:r>
            <w:r w:rsidR="0021290D">
              <w:rPr>
                <w:rFonts w:ascii="Times New Roman" w:hAnsi="Times New Roman" w:cs="Times New Roman"/>
              </w:rPr>
              <w:t>pipe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Identifying the types of fittings and valves used with plastic pipe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Demonstrating the techniques used in hanging and supporting plastic pipe</w:t>
            </w:r>
          </w:p>
          <w:p w:rsidR="0021290D" w:rsidRDefault="00D1288D" w:rsidP="0021290D">
            <w:pPr>
              <w:autoSpaceDE w:val="0"/>
              <w:autoSpaceDN w:val="0"/>
              <w:adjustRightInd w:val="0"/>
              <w:spacing w:after="0" w:line="240" w:lineRule="auto"/>
              <w:rPr>
                <w:rFonts w:ascii="Times New Roman" w:hAnsi="Times New Roman" w:cs="Times New Roman"/>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Properly measuring, cutting, and joining plastic pipe</w:t>
            </w:r>
          </w:p>
          <w:p w:rsidR="00D1288D" w:rsidRDefault="00D1288D" w:rsidP="00212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Pr>
                <w:rFonts w:ascii="SymbolMT" w:eastAsia="SymbolMT" w:hAnsi="Times New Roman" w:cs="SymbolMT"/>
              </w:rPr>
              <w:t xml:space="preserve">     </w:t>
            </w:r>
            <w:r w:rsidR="0021290D">
              <w:rPr>
                <w:rFonts w:ascii="SymbolMT" w:eastAsia="SymbolMT" w:hAnsi="Times New Roman" w:cs="SymbolMT" w:hint="eastAsia"/>
              </w:rPr>
              <w:t></w:t>
            </w:r>
            <w:r w:rsidR="0021290D">
              <w:rPr>
                <w:rFonts w:ascii="SymbolMT" w:eastAsia="SymbolMT" w:hAnsi="Times New Roman" w:cs="SymbolMT"/>
              </w:rPr>
              <w:t xml:space="preserve"> </w:t>
            </w:r>
            <w:r w:rsidR="0021290D">
              <w:rPr>
                <w:rFonts w:ascii="Times New Roman" w:hAnsi="Times New Roman" w:cs="Times New Roman"/>
              </w:rPr>
              <w:t>Analyzing the hazards and safety precautions associated with plastic pipe</w:t>
            </w:r>
            <w:r w:rsidR="00622053" w:rsidRPr="00C00F25">
              <w:rPr>
                <w:rFonts w:ascii="Times New Roman" w:eastAsia="Times New Roman" w:hAnsi="Times New Roman" w:cs="Times New Roman"/>
                <w:sz w:val="24"/>
                <w:szCs w:val="24"/>
              </w:rPr>
              <w:t xml:space="preserve">  </w:t>
            </w:r>
          </w:p>
          <w:p w:rsidR="00622053" w:rsidRPr="00C00F25" w:rsidRDefault="00622053" w:rsidP="00212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t xml:space="preserve">  </w:t>
            </w:r>
          </w:p>
        </w:tc>
      </w:tr>
      <w:tr w:rsidR="00622053" w:rsidRPr="00622053" w:rsidTr="00D1288D">
        <w:tc>
          <w:tcPr>
            <w:tcW w:w="834" w:type="pct"/>
            <w:hideMark/>
          </w:tcPr>
          <w:p w:rsidR="00622053" w:rsidRDefault="00622053" w:rsidP="00622053">
            <w:pPr>
              <w:spacing w:after="0" w:line="240" w:lineRule="auto"/>
              <w:rPr>
                <w:rFonts w:ascii="Times New Roman" w:eastAsia="Times New Roman" w:hAnsi="Times New Roman" w:cs="Times New Roman"/>
                <w:b/>
                <w:bCs/>
                <w:sz w:val="24"/>
                <w:szCs w:val="24"/>
                <w:bdr w:val="none" w:sz="0" w:space="0" w:color="auto" w:frame="1"/>
              </w:rPr>
            </w:pPr>
            <w:r w:rsidRPr="00622053">
              <w:rPr>
                <w:rFonts w:ascii="Times New Roman" w:eastAsia="Times New Roman" w:hAnsi="Times New Roman" w:cs="Times New Roman"/>
                <w:b/>
                <w:bCs/>
                <w:sz w:val="24"/>
                <w:szCs w:val="24"/>
                <w:bdr w:val="none" w:sz="0" w:space="0" w:color="auto" w:frame="1"/>
              </w:rPr>
              <w:lastRenderedPageBreak/>
              <w:t>Methods of Evaluation:</w:t>
            </w: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Projects:</w:t>
            </w: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Quizzes and Tests:</w:t>
            </w:r>
          </w:p>
          <w:p w:rsidR="00F554C6" w:rsidRDefault="00F554C6" w:rsidP="00622053">
            <w:pPr>
              <w:spacing w:after="0" w:line="240" w:lineRule="auto"/>
              <w:rPr>
                <w:rFonts w:ascii="Times New Roman" w:eastAsia="Times New Roman" w:hAnsi="Times New Roman" w:cs="Times New Roman"/>
                <w:b/>
                <w:bCs/>
                <w:sz w:val="24"/>
                <w:szCs w:val="24"/>
                <w:bdr w:val="none" w:sz="0" w:space="0" w:color="auto" w:frame="1"/>
              </w:rPr>
            </w:pPr>
          </w:p>
          <w:p w:rsidR="00F554C6" w:rsidRDefault="00F554C6" w:rsidP="00622053">
            <w:pPr>
              <w:spacing w:after="0" w:line="240" w:lineRule="auto"/>
              <w:rPr>
                <w:rFonts w:ascii="Times New Roman" w:eastAsia="Times New Roman" w:hAnsi="Times New Roman" w:cs="Times New Roman"/>
                <w:b/>
                <w:sz w:val="24"/>
                <w:szCs w:val="24"/>
              </w:rPr>
            </w:pPr>
            <w:r w:rsidRPr="00F554C6">
              <w:rPr>
                <w:rFonts w:ascii="Times New Roman" w:eastAsia="Times New Roman" w:hAnsi="Times New Roman" w:cs="Times New Roman"/>
                <w:b/>
                <w:sz w:val="24"/>
                <w:szCs w:val="24"/>
              </w:rPr>
              <w:t>Other</w:t>
            </w:r>
          </w:p>
          <w:p w:rsidR="00F554C6" w:rsidRDefault="00F554C6" w:rsidP="00622053">
            <w:pPr>
              <w:spacing w:after="0" w:line="240" w:lineRule="auto"/>
              <w:rPr>
                <w:rFonts w:ascii="Times New Roman" w:eastAsia="Times New Roman" w:hAnsi="Times New Roman" w:cs="Times New Roman"/>
                <w:b/>
                <w:sz w:val="24"/>
                <w:szCs w:val="24"/>
              </w:rPr>
            </w:pPr>
          </w:p>
          <w:p w:rsidR="00F554C6" w:rsidRDefault="00F554C6" w:rsidP="00622053">
            <w:pPr>
              <w:spacing w:after="0" w:line="240" w:lineRule="auto"/>
              <w:rPr>
                <w:rFonts w:ascii="Times New Roman" w:eastAsia="Times New Roman" w:hAnsi="Times New Roman" w:cs="Times New Roman"/>
                <w:b/>
                <w:sz w:val="24"/>
                <w:szCs w:val="24"/>
              </w:rPr>
            </w:pPr>
          </w:p>
          <w:p w:rsidR="00F554C6" w:rsidRDefault="00F554C6" w:rsidP="00622053">
            <w:pPr>
              <w:spacing w:after="0" w:line="240" w:lineRule="auto"/>
              <w:rPr>
                <w:rFonts w:ascii="Times New Roman" w:eastAsia="Times New Roman" w:hAnsi="Times New Roman" w:cs="Times New Roman"/>
                <w:b/>
                <w:sz w:val="24"/>
                <w:szCs w:val="24"/>
              </w:rPr>
            </w:pPr>
          </w:p>
          <w:p w:rsidR="00D1288D" w:rsidRDefault="00D1288D" w:rsidP="00622053">
            <w:pPr>
              <w:spacing w:after="0" w:line="240" w:lineRule="auto"/>
              <w:rPr>
                <w:rFonts w:ascii="Times New Roman" w:eastAsia="Times New Roman" w:hAnsi="Times New Roman" w:cs="Times New Roman"/>
                <w:b/>
                <w:sz w:val="24"/>
                <w:szCs w:val="24"/>
              </w:rPr>
            </w:pPr>
          </w:p>
          <w:p w:rsidR="00B87110" w:rsidRDefault="00F554C6" w:rsidP="00622053">
            <w:pPr>
              <w:spacing w:after="0" w:line="240" w:lineRule="auto"/>
              <w:rPr>
                <w:rFonts w:ascii="Times New Roman" w:eastAsia="Times New Roman" w:hAnsi="Times New Roman" w:cs="Times New Roman"/>
                <w:sz w:val="24"/>
                <w:szCs w:val="24"/>
              </w:rPr>
            </w:pPr>
            <w:r w:rsidRPr="00F554C6">
              <w:rPr>
                <w:rFonts w:ascii="Times New Roman" w:eastAsia="Times New Roman" w:hAnsi="Times New Roman" w:cs="Times New Roman"/>
                <w:b/>
                <w:sz w:val="24"/>
                <w:szCs w:val="24"/>
              </w:rPr>
              <w:t>Attendance</w:t>
            </w:r>
          </w:p>
          <w:p w:rsidR="00B87110" w:rsidRPr="00B87110" w:rsidRDefault="00B87110" w:rsidP="00B87110">
            <w:pPr>
              <w:rPr>
                <w:rFonts w:ascii="Times New Roman" w:eastAsia="Times New Roman" w:hAnsi="Times New Roman" w:cs="Times New Roman"/>
                <w:sz w:val="24"/>
                <w:szCs w:val="24"/>
              </w:rPr>
            </w:pPr>
          </w:p>
          <w:p w:rsidR="00B87110" w:rsidRDefault="00B87110" w:rsidP="00B87110">
            <w:pPr>
              <w:rPr>
                <w:rFonts w:ascii="Times New Roman" w:eastAsia="Times New Roman" w:hAnsi="Times New Roman" w:cs="Times New Roman"/>
                <w:sz w:val="24"/>
                <w:szCs w:val="24"/>
              </w:rPr>
            </w:pPr>
          </w:p>
          <w:p w:rsidR="00B87110" w:rsidRDefault="00B87110" w:rsidP="00B871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Absence Policy: </w:t>
            </w:r>
          </w:p>
          <w:p w:rsidR="00B87110" w:rsidRDefault="00B87110" w:rsidP="00B87110">
            <w:pPr>
              <w:rPr>
                <w:rFonts w:ascii="Times New Roman" w:eastAsia="Times New Roman" w:hAnsi="Times New Roman" w:cs="Times New Roman"/>
                <w:sz w:val="24"/>
                <w:szCs w:val="24"/>
              </w:rPr>
            </w:pPr>
          </w:p>
          <w:p w:rsidR="00F554C6" w:rsidRPr="00B87110" w:rsidRDefault="00F554C6" w:rsidP="00B87110">
            <w:pPr>
              <w:jc w:val="center"/>
              <w:rPr>
                <w:rFonts w:ascii="Times New Roman" w:eastAsia="Times New Roman" w:hAnsi="Times New Roman" w:cs="Times New Roman"/>
                <w:sz w:val="24"/>
                <w:szCs w:val="24"/>
              </w:rPr>
            </w:pPr>
          </w:p>
        </w:tc>
        <w:tc>
          <w:tcPr>
            <w:tcW w:w="4166" w:type="pct"/>
            <w:hideMark/>
          </w:tcPr>
          <w:p w:rsidR="00622053" w:rsidRDefault="00622053" w:rsidP="00622053">
            <w:pPr>
              <w:spacing w:after="0" w:line="240" w:lineRule="auto"/>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lastRenderedPageBreak/>
              <w:t>Evaluation of student progress towards achieving the stated learning outcomes and performance objectives is the responsibility of the instructor, within the policies of</w:t>
            </w:r>
            <w:r w:rsidR="001C722B" w:rsidRPr="00C00F25">
              <w:rPr>
                <w:rFonts w:ascii="Times New Roman" w:eastAsia="Times New Roman" w:hAnsi="Times New Roman" w:cs="Times New Roman"/>
                <w:sz w:val="24"/>
                <w:szCs w:val="24"/>
              </w:rPr>
              <w:t xml:space="preserve"> the</w:t>
            </w:r>
            <w:r w:rsidRPr="00C00F25">
              <w:rPr>
                <w:rFonts w:ascii="Times New Roman" w:eastAsia="Times New Roman" w:hAnsi="Times New Roman" w:cs="Times New Roman"/>
                <w:sz w:val="24"/>
                <w:szCs w:val="24"/>
              </w:rPr>
              <w:t xml:space="preserve"> </w:t>
            </w:r>
            <w:r w:rsidR="001C722B" w:rsidRPr="00C00F25">
              <w:rPr>
                <w:rFonts w:ascii="Times New Roman" w:eastAsia="Times New Roman" w:hAnsi="Times New Roman" w:cs="Times New Roman"/>
                <w:sz w:val="24"/>
                <w:szCs w:val="24"/>
              </w:rPr>
              <w:t>NCCER Certification program</w:t>
            </w:r>
            <w:r w:rsidRPr="00C00F25">
              <w:rPr>
                <w:rFonts w:ascii="Times New Roman" w:eastAsia="Times New Roman" w:hAnsi="Times New Roman" w:cs="Times New Roman"/>
                <w:sz w:val="24"/>
                <w:szCs w:val="24"/>
              </w:rPr>
              <w:t>. Detailed explanations are included in the expanded Syllabus developed by the instructor for each section being taught.</w:t>
            </w:r>
          </w:p>
          <w:p w:rsidR="00F554C6" w:rsidRDefault="00F554C6" w:rsidP="00622053">
            <w:pPr>
              <w:spacing w:after="0" w:line="240" w:lineRule="auto"/>
              <w:rPr>
                <w:rFonts w:ascii="Times New Roman" w:eastAsia="Times New Roman" w:hAnsi="Times New Roman" w:cs="Times New Roman"/>
                <w:sz w:val="24"/>
                <w:szCs w:val="24"/>
              </w:rPr>
            </w:pPr>
          </w:p>
          <w:p w:rsidR="00F554C6" w:rsidRDefault="00F554C6" w:rsidP="00F554C6">
            <w:pPr>
              <w:spacing w:after="0" w:line="240" w:lineRule="auto"/>
              <w:rPr>
                <w:rFonts w:ascii="Times New Roman" w:eastAsia="Times New Roman" w:hAnsi="Times New Roman" w:cs="Times New Roman"/>
                <w:sz w:val="24"/>
                <w:szCs w:val="24"/>
              </w:rPr>
            </w:pPr>
            <w:r w:rsidRPr="00897E1D">
              <w:rPr>
                <w:rFonts w:ascii="Times New Roman" w:eastAsia="Times New Roman" w:hAnsi="Times New Roman" w:cs="Times New Roman"/>
                <w:b/>
                <w:sz w:val="24"/>
                <w:szCs w:val="24"/>
                <w:u w:val="single"/>
              </w:rPr>
              <w:t>Grading Scale</w:t>
            </w:r>
            <w:r w:rsidRPr="00897E1D">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teacher will record grades periodically in the teacher’s grade book. The student’s work will be evaluated as follows:</w:t>
            </w:r>
          </w:p>
          <w:p w:rsidR="00F554C6" w:rsidRDefault="00F554C6" w:rsidP="00F554C6">
            <w:pPr>
              <w:spacing w:after="0" w:line="240" w:lineRule="auto"/>
              <w:rPr>
                <w:rFonts w:ascii="Times New Roman" w:eastAsia="Times New Roman" w:hAnsi="Times New Roman" w:cs="Times New Roman"/>
                <w:sz w:val="24"/>
                <w:szCs w:val="24"/>
              </w:rPr>
            </w:pPr>
          </w:p>
          <w:p w:rsidR="00F554C6" w:rsidRDefault="00F554C6" w:rsidP="00F554C6">
            <w:pPr>
              <w:spacing w:after="0" w:line="240" w:lineRule="auto"/>
              <w:rPr>
                <w:rFonts w:ascii="Times New Roman" w:eastAsia="Times New Roman" w:hAnsi="Times New Roman" w:cs="Times New Roman"/>
                <w:sz w:val="24"/>
                <w:szCs w:val="24"/>
                <w:u w:val="single"/>
              </w:rPr>
            </w:pPr>
            <w:r w:rsidRPr="006D65FC">
              <w:rPr>
                <w:rFonts w:ascii="Times New Roman" w:eastAsia="Times New Roman" w:hAnsi="Times New Roman" w:cs="Times New Roman"/>
                <w:sz w:val="24"/>
                <w:szCs w:val="24"/>
                <w:u w:val="single"/>
              </w:rPr>
              <w:t>Evaluation</w:t>
            </w:r>
            <w:r>
              <w:rPr>
                <w:rFonts w:ascii="Times New Roman" w:eastAsia="Times New Roman" w:hAnsi="Times New Roman" w:cs="Times New Roman"/>
                <w:sz w:val="24"/>
                <w:szCs w:val="24"/>
              </w:rPr>
              <w:t xml:space="preserve">                                                    </w:t>
            </w:r>
            <w:r w:rsidRPr="006D65FC">
              <w:rPr>
                <w:rFonts w:ascii="Times New Roman" w:eastAsia="Times New Roman" w:hAnsi="Times New Roman" w:cs="Times New Roman"/>
                <w:sz w:val="24"/>
                <w:szCs w:val="24"/>
                <w:u w:val="single"/>
              </w:rPr>
              <w:t>Grading Scale</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 Grade                                                  90-100     = A</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Participation                                       80-89       = B</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w:t>
            </w:r>
            <w:r w:rsidR="007B1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(Safety/cleanup/participation</w:t>
            </w:r>
            <w:r w:rsidR="007B1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70-79        = C</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60-69       = D</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Notebook/Record Keeping                          59-Below = F</w:t>
            </w:r>
          </w:p>
          <w:p w:rsidR="00244A02" w:rsidRDefault="00244A02" w:rsidP="00F554C6">
            <w:pPr>
              <w:spacing w:after="0" w:line="240" w:lineRule="auto"/>
              <w:rPr>
                <w:rFonts w:ascii="Times New Roman" w:eastAsia="Times New Roman" w:hAnsi="Times New Roman" w:cs="Times New Roman"/>
                <w:sz w:val="24"/>
                <w:szCs w:val="24"/>
              </w:rPr>
            </w:pPr>
          </w:p>
          <w:p w:rsidR="00244A02" w:rsidRDefault="00244A02" w:rsidP="00F554C6">
            <w:pPr>
              <w:spacing w:after="0" w:line="240" w:lineRule="auto"/>
              <w:rPr>
                <w:rFonts w:ascii="Times New Roman" w:eastAsia="Times New Roman" w:hAnsi="Times New Roman" w:cs="Times New Roman"/>
                <w:sz w:val="24"/>
                <w:szCs w:val="24"/>
              </w:rPr>
            </w:pPr>
          </w:p>
          <w:p w:rsidR="00244A02" w:rsidRDefault="00244A02" w:rsidP="00F554C6">
            <w:pPr>
              <w:spacing w:after="0" w:line="240" w:lineRule="auto"/>
              <w:rPr>
                <w:rFonts w:ascii="Times New Roman" w:eastAsia="Times New Roman" w:hAnsi="Times New Roman" w:cs="Times New Roman"/>
                <w:sz w:val="24"/>
                <w:szCs w:val="24"/>
              </w:rPr>
            </w:pPr>
          </w:p>
          <w:p w:rsidR="00244A02" w:rsidRDefault="00244A02" w:rsidP="00F554C6">
            <w:pPr>
              <w:spacing w:after="0" w:line="240" w:lineRule="auto"/>
              <w:rPr>
                <w:rFonts w:ascii="Times New Roman" w:eastAsia="Times New Roman" w:hAnsi="Times New Roman" w:cs="Times New Roman"/>
                <w:sz w:val="24"/>
                <w:szCs w:val="24"/>
              </w:rPr>
            </w:pP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Activities</w:t>
            </w:r>
          </w:p>
          <w:p w:rsidR="00F554C6" w:rsidRDefault="00F554C6"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Test/Quizzes</w:t>
            </w:r>
          </w:p>
          <w:p w:rsidR="00F554C6" w:rsidRDefault="00F554C6" w:rsidP="00622053">
            <w:pPr>
              <w:spacing w:after="0" w:line="240" w:lineRule="auto"/>
              <w:rPr>
                <w:rFonts w:ascii="Times New Roman" w:eastAsia="Times New Roman" w:hAnsi="Times New Roman" w:cs="Times New Roman"/>
                <w:sz w:val="24"/>
                <w:szCs w:val="24"/>
              </w:rPr>
            </w:pPr>
          </w:p>
          <w:p w:rsidR="00F554C6" w:rsidRPr="009816E0" w:rsidRDefault="00F554C6" w:rsidP="00F554C6">
            <w:pPr>
              <w:spacing w:after="0" w:line="240" w:lineRule="auto"/>
              <w:rPr>
                <w:rFonts w:ascii="Times New Roman" w:eastAsia="Times New Roman" w:hAnsi="Times New Roman" w:cs="Times New Roman"/>
                <w:b/>
                <w:sz w:val="24"/>
                <w:szCs w:val="24"/>
                <w:u w:val="single"/>
              </w:rPr>
            </w:pPr>
          </w:p>
          <w:p w:rsidR="00F554C6" w:rsidRDefault="00F554C6" w:rsidP="00F554C6">
            <w:pPr>
              <w:spacing w:after="0" w:line="240" w:lineRule="auto"/>
              <w:rPr>
                <w:rFonts w:ascii="Times New Roman" w:eastAsia="Times New Roman" w:hAnsi="Times New Roman" w:cs="Times New Roman"/>
                <w:sz w:val="24"/>
                <w:szCs w:val="24"/>
              </w:rPr>
            </w:pPr>
            <w:r w:rsidRPr="009816E0">
              <w:rPr>
                <w:rFonts w:ascii="Times New Roman" w:eastAsia="Times New Roman" w:hAnsi="Times New Roman" w:cs="Times New Roman"/>
                <w:sz w:val="24"/>
                <w:szCs w:val="24"/>
              </w:rPr>
              <w:t>There will be small group and individual projects in which the student will have to show their work by producing, modifying and reassembling projects with various metals. The major course project will be discussed in detail at the appropriate time. Guidelines for project evaluations will be discussed along with the grading system.</w:t>
            </w:r>
          </w:p>
          <w:p w:rsidR="00F554C6" w:rsidRPr="009816E0" w:rsidRDefault="00F554C6" w:rsidP="00F554C6">
            <w:pPr>
              <w:spacing w:after="0" w:line="240" w:lineRule="auto"/>
              <w:rPr>
                <w:rFonts w:ascii="Times New Roman" w:eastAsia="Times New Roman" w:hAnsi="Times New Roman" w:cs="Times New Roman"/>
                <w:sz w:val="24"/>
                <w:szCs w:val="24"/>
              </w:rPr>
            </w:pPr>
          </w:p>
          <w:p w:rsidR="00F554C6" w:rsidRDefault="00F554C6" w:rsidP="00F554C6">
            <w:pPr>
              <w:spacing w:after="0" w:line="240" w:lineRule="auto"/>
              <w:rPr>
                <w:rFonts w:ascii="Times New Roman" w:eastAsia="Times New Roman" w:hAnsi="Times New Roman" w:cs="Times New Roman"/>
                <w:sz w:val="24"/>
                <w:szCs w:val="24"/>
              </w:rPr>
            </w:pPr>
            <w:r w:rsidRPr="009816E0">
              <w:rPr>
                <w:rFonts w:ascii="Times New Roman" w:eastAsia="Times New Roman" w:hAnsi="Times New Roman" w:cs="Times New Roman"/>
                <w:sz w:val="24"/>
                <w:szCs w:val="24"/>
              </w:rPr>
              <w:t>Students will be given written exams on every objective and will also be given lab assignments that will require hands-on ability.</w:t>
            </w:r>
          </w:p>
          <w:p w:rsidR="00F554C6" w:rsidRDefault="00F554C6" w:rsidP="00F554C6">
            <w:pPr>
              <w:spacing w:after="0" w:line="240" w:lineRule="auto"/>
              <w:rPr>
                <w:rFonts w:ascii="Times New Roman" w:eastAsia="Times New Roman" w:hAnsi="Times New Roman" w:cs="Times New Roman"/>
                <w:sz w:val="24"/>
                <w:szCs w:val="24"/>
              </w:rPr>
            </w:pPr>
            <w:r w:rsidRPr="009816E0">
              <w:rPr>
                <w:rFonts w:ascii="Times New Roman" w:eastAsia="Times New Roman" w:hAnsi="Times New Roman" w:cs="Times New Roman"/>
                <w:sz w:val="24"/>
                <w:szCs w:val="24"/>
              </w:rPr>
              <w:br/>
              <w:t>As students enter the classroom, they will obtain their textbook from the bookshelf and sit down. Students are required to have paper and pencils in class each day. All students should be seated when the tardy bell rings. Class roll will be provided through a variety of methods, such as: attendance logs, bell ringers and assignments.</w:t>
            </w:r>
          </w:p>
          <w:p w:rsidR="00F554C6" w:rsidRDefault="00F554C6" w:rsidP="00F554C6">
            <w:pPr>
              <w:spacing w:after="0" w:line="240" w:lineRule="auto"/>
              <w:rPr>
                <w:rFonts w:ascii="Times New Roman" w:eastAsia="Times New Roman" w:hAnsi="Times New Roman" w:cs="Times New Roman"/>
                <w:sz w:val="24"/>
                <w:szCs w:val="24"/>
              </w:rPr>
            </w:pPr>
            <w:r w:rsidRPr="009816E0">
              <w:rPr>
                <w:rFonts w:ascii="Times New Roman" w:eastAsia="Times New Roman" w:hAnsi="Times New Roman" w:cs="Times New Roman"/>
                <w:sz w:val="24"/>
                <w:szCs w:val="24"/>
              </w:rPr>
              <w:br/>
              <w:t>Student attendance is highly recommended to keep up in the class. All excused absentees will have the opportunity to make up any work they have missed for full credit for that activity. If a student is tardy or absent, they will be subject to the guidelines set by the Macon County Board of Education.</w:t>
            </w:r>
          </w:p>
          <w:p w:rsidR="00B87110" w:rsidRDefault="00B87110" w:rsidP="00F554C6">
            <w:pPr>
              <w:spacing w:after="0" w:line="240" w:lineRule="auto"/>
              <w:rPr>
                <w:rFonts w:ascii="Times New Roman" w:eastAsia="Times New Roman" w:hAnsi="Times New Roman" w:cs="Times New Roman"/>
                <w:sz w:val="24"/>
                <w:szCs w:val="24"/>
              </w:rPr>
            </w:pPr>
          </w:p>
          <w:p w:rsidR="00B87110" w:rsidRPr="00B87110" w:rsidRDefault="00B87110" w:rsidP="00F5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 will operate on the “buddy” system. During the first few days of school you should chose a partner that is responsible for helping you in the event that you are absent from class. Each buddy is responsible for informing the other about test, class work, notes, and other important information. Your buddy should also obtain extra copies of handouts when you are absent. If you miss class on the day an exam or quiz you will be responsible for scheduling a make-up with the teacher. It is not and will not be the responsibility of the teacher to inform you of materials that you have missed. </w:t>
            </w:r>
          </w:p>
          <w:p w:rsidR="00B87110" w:rsidRPr="00C00F25" w:rsidRDefault="00B87110" w:rsidP="00B87110">
            <w:pPr>
              <w:spacing w:after="0" w:line="240" w:lineRule="auto"/>
              <w:jc w:val="both"/>
              <w:rPr>
                <w:rFonts w:ascii="Times New Roman" w:eastAsia="Times New Roman" w:hAnsi="Times New Roman" w:cs="Times New Roman"/>
                <w:sz w:val="24"/>
                <w:szCs w:val="24"/>
              </w:rPr>
            </w:pPr>
          </w:p>
        </w:tc>
      </w:tr>
      <w:tr w:rsidR="00622053" w:rsidRPr="00622053" w:rsidTr="00D1288D">
        <w:tc>
          <w:tcPr>
            <w:tcW w:w="834" w:type="pct"/>
            <w:hideMark/>
          </w:tcPr>
          <w:p w:rsidR="00182612" w:rsidRDefault="00182612" w:rsidP="00622053">
            <w:pPr>
              <w:spacing w:after="0" w:line="240" w:lineRule="auto"/>
              <w:rPr>
                <w:rFonts w:ascii="Times New Roman" w:eastAsia="Times New Roman" w:hAnsi="Times New Roman" w:cs="Times New Roman"/>
                <w:b/>
                <w:sz w:val="24"/>
                <w:szCs w:val="24"/>
              </w:rPr>
            </w:pPr>
            <w:r w:rsidRPr="00B87110">
              <w:rPr>
                <w:rFonts w:ascii="Times New Roman" w:eastAsia="Times New Roman" w:hAnsi="Times New Roman" w:cs="Times New Roman"/>
                <w:b/>
                <w:sz w:val="24"/>
                <w:szCs w:val="24"/>
              </w:rPr>
              <w:lastRenderedPageBreak/>
              <w:t xml:space="preserve">Consequences for </w:t>
            </w:r>
          </w:p>
          <w:p w:rsidR="00B87110" w:rsidRDefault="00182612" w:rsidP="00622053">
            <w:pPr>
              <w:spacing w:after="0" w:line="240" w:lineRule="auto"/>
              <w:rPr>
                <w:rFonts w:ascii="Times New Roman" w:eastAsia="Times New Roman" w:hAnsi="Times New Roman" w:cs="Times New Roman"/>
                <w:b/>
                <w:bCs/>
                <w:sz w:val="24"/>
                <w:szCs w:val="24"/>
                <w:bdr w:val="none" w:sz="0" w:space="0" w:color="auto" w:frame="1"/>
              </w:rPr>
            </w:pPr>
            <w:r w:rsidRPr="00B87110">
              <w:rPr>
                <w:rFonts w:ascii="Times New Roman" w:eastAsia="Times New Roman" w:hAnsi="Times New Roman" w:cs="Times New Roman"/>
                <w:b/>
                <w:sz w:val="24"/>
                <w:szCs w:val="24"/>
              </w:rPr>
              <w:t>failing to follow procedures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B87110" w:rsidRDefault="00B87110" w:rsidP="00622053">
            <w:pPr>
              <w:spacing w:after="0" w:line="240" w:lineRule="auto"/>
              <w:rPr>
                <w:rFonts w:ascii="Times New Roman" w:eastAsia="Times New Roman" w:hAnsi="Times New Roman" w:cs="Times New Roman"/>
                <w:b/>
                <w:bCs/>
                <w:sz w:val="24"/>
                <w:szCs w:val="24"/>
                <w:bdr w:val="none" w:sz="0" w:space="0" w:color="auto" w:frame="1"/>
              </w:rPr>
            </w:pPr>
          </w:p>
          <w:p w:rsidR="00B87110" w:rsidRPr="00182612" w:rsidRDefault="00182612" w:rsidP="00622053">
            <w:pPr>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Student Organizations:</w:t>
            </w:r>
          </w:p>
          <w:p w:rsidR="00182612" w:rsidRDefault="00182612" w:rsidP="00622053">
            <w:pPr>
              <w:spacing w:after="0" w:line="240" w:lineRule="auto"/>
              <w:rPr>
                <w:rFonts w:ascii="Times New Roman" w:eastAsia="Times New Roman" w:hAnsi="Times New Roman" w:cs="Times New Roman"/>
                <w:b/>
                <w:bCs/>
                <w:sz w:val="24"/>
                <w:szCs w:val="24"/>
                <w:bdr w:val="none" w:sz="0" w:space="0" w:color="auto" w:frame="1"/>
              </w:rPr>
            </w:pPr>
          </w:p>
          <w:p w:rsidR="00182612" w:rsidRDefault="00182612" w:rsidP="00622053">
            <w:pPr>
              <w:spacing w:after="0" w:line="240" w:lineRule="auto"/>
              <w:rPr>
                <w:rFonts w:ascii="Times New Roman" w:eastAsia="Times New Roman" w:hAnsi="Times New Roman" w:cs="Times New Roman"/>
                <w:b/>
                <w:bCs/>
                <w:sz w:val="24"/>
                <w:szCs w:val="24"/>
                <w:bdr w:val="none" w:sz="0" w:space="0" w:color="auto" w:frame="1"/>
              </w:rPr>
            </w:pPr>
          </w:p>
          <w:p w:rsidR="00182612" w:rsidRDefault="00182612" w:rsidP="00622053">
            <w:pPr>
              <w:spacing w:after="0" w:line="240" w:lineRule="auto"/>
              <w:rPr>
                <w:rFonts w:ascii="Times New Roman" w:eastAsia="Times New Roman" w:hAnsi="Times New Roman" w:cs="Times New Roman"/>
                <w:b/>
                <w:bCs/>
                <w:sz w:val="24"/>
                <w:szCs w:val="24"/>
                <w:bdr w:val="none" w:sz="0" w:space="0" w:color="auto" w:frame="1"/>
              </w:rPr>
            </w:pPr>
          </w:p>
          <w:p w:rsidR="00182612" w:rsidRDefault="00182612" w:rsidP="00622053">
            <w:pPr>
              <w:spacing w:after="0" w:line="240" w:lineRule="auto"/>
              <w:rPr>
                <w:rFonts w:ascii="Times New Roman" w:eastAsia="Times New Roman" w:hAnsi="Times New Roman" w:cs="Times New Roman"/>
                <w:b/>
                <w:bCs/>
                <w:sz w:val="24"/>
                <w:szCs w:val="24"/>
                <w:bdr w:val="none" w:sz="0" w:space="0" w:color="auto" w:frame="1"/>
              </w:rPr>
            </w:pPr>
          </w:p>
          <w:p w:rsidR="00B87110" w:rsidRDefault="00622053" w:rsidP="00622053">
            <w:pPr>
              <w:spacing w:after="0" w:line="240" w:lineRule="auto"/>
              <w:rPr>
                <w:rFonts w:ascii="Times New Roman" w:eastAsia="Times New Roman" w:hAnsi="Times New Roman" w:cs="Times New Roman"/>
                <w:sz w:val="24"/>
                <w:szCs w:val="24"/>
              </w:rPr>
            </w:pPr>
            <w:r w:rsidRPr="00622053">
              <w:rPr>
                <w:rFonts w:ascii="Times New Roman" w:eastAsia="Times New Roman" w:hAnsi="Times New Roman" w:cs="Times New Roman"/>
                <w:b/>
                <w:bCs/>
                <w:sz w:val="24"/>
                <w:szCs w:val="24"/>
                <w:bdr w:val="none" w:sz="0" w:space="0" w:color="auto" w:frame="1"/>
              </w:rPr>
              <w:lastRenderedPageBreak/>
              <w:t>Flexibility:</w:t>
            </w:r>
          </w:p>
          <w:p w:rsidR="00622053" w:rsidRDefault="00622053" w:rsidP="00B87110">
            <w:pPr>
              <w:rPr>
                <w:rFonts w:ascii="Times New Roman" w:eastAsia="Times New Roman" w:hAnsi="Times New Roman" w:cs="Times New Roman"/>
                <w:sz w:val="24"/>
                <w:szCs w:val="24"/>
              </w:rPr>
            </w:pPr>
          </w:p>
          <w:p w:rsidR="00182612" w:rsidRDefault="00182612" w:rsidP="00182612">
            <w:pPr>
              <w:rPr>
                <w:rFonts w:ascii="Times New Roman" w:eastAsia="Times New Roman" w:hAnsi="Times New Roman" w:cs="Times New Roman"/>
                <w:sz w:val="24"/>
                <w:szCs w:val="24"/>
              </w:rPr>
            </w:pPr>
          </w:p>
          <w:p w:rsidR="00182612" w:rsidRPr="00182612" w:rsidRDefault="00182612" w:rsidP="001826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Prerequisites: </w:t>
            </w:r>
          </w:p>
        </w:tc>
        <w:tc>
          <w:tcPr>
            <w:tcW w:w="4166" w:type="pct"/>
            <w:hideMark/>
          </w:tcPr>
          <w:p w:rsidR="00182612" w:rsidRDefault="00182612" w:rsidP="00182612">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Warning and /or student conference</w:t>
            </w:r>
          </w:p>
          <w:p w:rsidR="00182612" w:rsidRDefault="00182612" w:rsidP="00182612">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Detention Session (amount appropriate for severity)</w:t>
            </w:r>
          </w:p>
          <w:p w:rsidR="00182612" w:rsidRPr="00182612" w:rsidRDefault="00182612" w:rsidP="00182612">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Referral to administration</w:t>
            </w:r>
          </w:p>
          <w:p w:rsidR="00182612" w:rsidRDefault="00182612" w:rsidP="00622053">
            <w:pPr>
              <w:spacing w:after="0" w:line="240" w:lineRule="auto"/>
              <w:rPr>
                <w:rFonts w:ascii="Times New Roman" w:eastAsia="Times New Roman" w:hAnsi="Times New Roman" w:cs="Times New Roman"/>
                <w:sz w:val="24"/>
                <w:szCs w:val="24"/>
              </w:rPr>
            </w:pPr>
          </w:p>
          <w:p w:rsidR="00182612" w:rsidRDefault="00182612" w:rsidP="00622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1288D">
              <w:rPr>
                <w:rFonts w:ascii="Times New Roman" w:eastAsia="Times New Roman" w:hAnsi="Times New Roman" w:cs="Times New Roman"/>
                <w:sz w:val="24"/>
                <w:szCs w:val="24"/>
              </w:rPr>
              <w:t>MCCTEC/</w:t>
            </w:r>
            <w:r>
              <w:rPr>
                <w:rFonts w:ascii="Times New Roman" w:eastAsia="Times New Roman" w:hAnsi="Times New Roman" w:cs="Times New Roman"/>
                <w:sz w:val="24"/>
                <w:szCs w:val="24"/>
              </w:rPr>
              <w:t xml:space="preserve">Booker T. Washington FFA is an active organization in which students enrolled in this course are encouraged to participate. The FFA competes at the local, district, state, and national level students should not miss the opportunity to </w:t>
            </w:r>
            <w:r w:rsidR="007B1A37">
              <w:rPr>
                <w:rFonts w:ascii="Times New Roman" w:eastAsia="Times New Roman" w:hAnsi="Times New Roman" w:cs="Times New Roman"/>
                <w:sz w:val="24"/>
                <w:szCs w:val="24"/>
              </w:rPr>
              <w:t>join this organization. The chapter fee/dues</w:t>
            </w:r>
            <w:r>
              <w:rPr>
                <w:rFonts w:ascii="Times New Roman" w:eastAsia="Times New Roman" w:hAnsi="Times New Roman" w:cs="Times New Roman"/>
                <w:sz w:val="24"/>
                <w:szCs w:val="24"/>
              </w:rPr>
              <w:t xml:space="preserve"> for joining </w:t>
            </w:r>
            <w:r w:rsidR="007B1A37">
              <w:rPr>
                <w:rFonts w:ascii="Times New Roman" w:eastAsia="Times New Roman" w:hAnsi="Times New Roman" w:cs="Times New Roman"/>
                <w:sz w:val="24"/>
                <w:szCs w:val="24"/>
              </w:rPr>
              <w:t>the FFA are $25.00</w:t>
            </w:r>
            <w:r>
              <w:rPr>
                <w:rFonts w:ascii="Times New Roman" w:eastAsia="Times New Roman" w:hAnsi="Times New Roman" w:cs="Times New Roman"/>
                <w:sz w:val="24"/>
                <w:szCs w:val="24"/>
              </w:rPr>
              <w:t>.</w:t>
            </w:r>
          </w:p>
          <w:p w:rsidR="00182612" w:rsidRDefault="00182612" w:rsidP="00622053">
            <w:pPr>
              <w:spacing w:after="0" w:line="240" w:lineRule="auto"/>
              <w:rPr>
                <w:rFonts w:ascii="Times New Roman" w:eastAsia="Times New Roman" w:hAnsi="Times New Roman" w:cs="Times New Roman"/>
                <w:sz w:val="24"/>
                <w:szCs w:val="24"/>
              </w:rPr>
            </w:pPr>
          </w:p>
          <w:p w:rsidR="00182612" w:rsidRDefault="00622053" w:rsidP="00622053">
            <w:pPr>
              <w:spacing w:after="0" w:line="240" w:lineRule="auto"/>
              <w:rPr>
                <w:rFonts w:ascii="Times New Roman" w:eastAsia="Times New Roman" w:hAnsi="Times New Roman" w:cs="Times New Roman"/>
                <w:sz w:val="24"/>
                <w:szCs w:val="24"/>
              </w:rPr>
            </w:pPr>
            <w:r w:rsidRPr="00C00F25">
              <w:rPr>
                <w:rFonts w:ascii="Times New Roman" w:eastAsia="Times New Roman" w:hAnsi="Times New Roman" w:cs="Times New Roman"/>
                <w:sz w:val="24"/>
                <w:szCs w:val="24"/>
              </w:rPr>
              <w:t>It i</w:t>
            </w:r>
            <w:r w:rsidR="001C722B" w:rsidRPr="00C00F25">
              <w:rPr>
                <w:rFonts w:ascii="Times New Roman" w:eastAsia="Times New Roman" w:hAnsi="Times New Roman" w:cs="Times New Roman"/>
                <w:sz w:val="24"/>
                <w:szCs w:val="24"/>
              </w:rPr>
              <w:t>s the intent</w:t>
            </w:r>
            <w:r w:rsidRPr="00C00F25">
              <w:rPr>
                <w:rFonts w:ascii="Times New Roman" w:eastAsia="Times New Roman" w:hAnsi="Times New Roman" w:cs="Times New Roman"/>
                <w:sz w:val="24"/>
                <w:szCs w:val="24"/>
              </w:rPr>
              <w:t xml:space="preserve"> of the instructor to accomplish the objectives specified in the course syllabus. </w:t>
            </w:r>
            <w:r w:rsidRPr="00C00F25">
              <w:rPr>
                <w:rFonts w:ascii="Times New Roman" w:eastAsia="Times New Roman" w:hAnsi="Times New Roman" w:cs="Times New Roman"/>
                <w:sz w:val="24"/>
                <w:szCs w:val="24"/>
              </w:rPr>
              <w:lastRenderedPageBreak/>
              <w:t>However, circumstances may arise which prohibit the fulfilling of this endeavor. Therefore, this syllabus is subject to change. When possible, students will be notified of any change in advance of its occurrence.</w:t>
            </w:r>
          </w:p>
          <w:p w:rsidR="00182612" w:rsidRDefault="00182612" w:rsidP="00182612">
            <w:pPr>
              <w:rPr>
                <w:rFonts w:ascii="Times New Roman" w:eastAsia="Times New Roman" w:hAnsi="Times New Roman" w:cs="Times New Roman"/>
                <w:sz w:val="24"/>
                <w:szCs w:val="24"/>
              </w:rPr>
            </w:pPr>
          </w:p>
          <w:p w:rsidR="00182612" w:rsidRDefault="00D1288D" w:rsidP="00182612">
            <w:pPr>
              <w:rPr>
                <w:rFonts w:ascii="Times New Roman" w:eastAsia="Times New Roman" w:hAnsi="Times New Roman" w:cs="Times New Roman"/>
                <w:sz w:val="24"/>
                <w:szCs w:val="24"/>
              </w:rPr>
            </w:pPr>
            <w:r>
              <w:rPr>
                <w:rFonts w:ascii="Times New Roman" w:hAnsi="Times New Roman" w:cs="Times New Roman"/>
              </w:rPr>
              <w:t xml:space="preserve">It is strongly encouraged that Fundamentals of </w:t>
            </w:r>
            <w:proofErr w:type="spellStart"/>
            <w:r>
              <w:rPr>
                <w:rFonts w:ascii="Times New Roman" w:hAnsi="Times New Roman" w:cs="Times New Roman"/>
              </w:rPr>
              <w:t>Agriscience</w:t>
            </w:r>
            <w:proofErr w:type="spellEnd"/>
            <w:r>
              <w:rPr>
                <w:rFonts w:ascii="Times New Roman" w:hAnsi="Times New Roman" w:cs="Times New Roman"/>
              </w:rPr>
              <w:t xml:space="preserve"> be required as a pre-requisite for this course.</w:t>
            </w:r>
          </w:p>
          <w:p w:rsidR="00182612" w:rsidRPr="00182612" w:rsidRDefault="00182612" w:rsidP="00182612">
            <w:pPr>
              <w:rPr>
                <w:rFonts w:ascii="Times New Roman" w:eastAsia="Times New Roman" w:hAnsi="Times New Roman" w:cs="Times New Roman"/>
                <w:sz w:val="24"/>
                <w:szCs w:val="24"/>
              </w:rPr>
            </w:pPr>
          </w:p>
        </w:tc>
      </w:tr>
      <w:tr w:rsidR="00622053" w:rsidRPr="00622053" w:rsidTr="00D1288D">
        <w:tc>
          <w:tcPr>
            <w:tcW w:w="834" w:type="pct"/>
            <w:hideMark/>
          </w:tcPr>
          <w:p w:rsidR="00622053" w:rsidRPr="00622053" w:rsidRDefault="00622053" w:rsidP="00622053">
            <w:pPr>
              <w:spacing w:after="0" w:line="240" w:lineRule="auto"/>
              <w:rPr>
                <w:rFonts w:ascii="Times New Roman" w:eastAsia="Times New Roman" w:hAnsi="Times New Roman" w:cs="Times New Roman"/>
                <w:sz w:val="24"/>
                <w:szCs w:val="24"/>
              </w:rPr>
            </w:pPr>
          </w:p>
        </w:tc>
        <w:tc>
          <w:tcPr>
            <w:tcW w:w="4166" w:type="pct"/>
            <w:hideMark/>
          </w:tcPr>
          <w:p w:rsidR="00622053" w:rsidRPr="00C00F25" w:rsidRDefault="00622053" w:rsidP="001C722B">
            <w:pPr>
              <w:spacing w:after="0" w:line="240" w:lineRule="auto"/>
              <w:rPr>
                <w:rFonts w:ascii="Times New Roman" w:eastAsia="Times New Roman" w:hAnsi="Times New Roman" w:cs="Times New Roman"/>
                <w:sz w:val="24"/>
                <w:szCs w:val="24"/>
              </w:rPr>
            </w:pPr>
          </w:p>
        </w:tc>
      </w:tr>
    </w:tbl>
    <w:p w:rsidR="007D2788" w:rsidRPr="00182612" w:rsidRDefault="007D2788" w:rsidP="001C722B"/>
    <w:sectPr w:rsidR="007D2788" w:rsidRPr="00182612" w:rsidSect="00D13B29">
      <w:headerReference w:type="default" r:id="rId7"/>
      <w:footerReference w:type="default" r:id="rId8"/>
      <w:pgSz w:w="12240" w:h="15840"/>
      <w:pgMar w:top="1080" w:right="1440" w:bottom="1440" w:left="1440" w:header="360" w:footer="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A2" w:rsidRDefault="00D871A2" w:rsidP="004F34F5">
      <w:pPr>
        <w:spacing w:after="0" w:line="240" w:lineRule="auto"/>
      </w:pPr>
      <w:r>
        <w:separator/>
      </w:r>
    </w:p>
  </w:endnote>
  <w:endnote w:type="continuationSeparator" w:id="0">
    <w:p w:rsidR="00D871A2" w:rsidRDefault="00D871A2" w:rsidP="004F3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F5" w:rsidRDefault="00D13B29" w:rsidP="004F34F5">
    <w:pPr>
      <w:pStyle w:val="Header"/>
      <w:tabs>
        <w:tab w:val="clear" w:pos="9360"/>
        <w:tab w:val="right" w:pos="9810"/>
      </w:tabs>
      <w:ind w:left="-1260" w:right="-540"/>
    </w:pPr>
    <w:r>
      <w:t xml:space="preserve">                </w:t>
    </w:r>
    <w:r w:rsidR="004F34F5">
      <w:rPr>
        <w:noProof/>
      </w:rPr>
      <w:drawing>
        <wp:inline distT="0" distB="0" distL="0" distR="0">
          <wp:extent cx="704850" cy="819150"/>
          <wp:effectExtent l="19050" t="0" r="0" b="0"/>
          <wp:docPr id="11" name="Picture 11" descr="FFA-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FA-Emblem"/>
                  <pic:cNvPicPr>
                    <a:picLocks noChangeAspect="1" noChangeArrowheads="1"/>
                  </pic:cNvPicPr>
                </pic:nvPicPr>
                <pic:blipFill>
                  <a:blip r:embed="rId1"/>
                  <a:srcRect/>
                  <a:stretch>
                    <a:fillRect/>
                  </a:stretch>
                </pic:blipFill>
                <pic:spPr bwMode="auto">
                  <a:xfrm>
                    <a:off x="0" y="0"/>
                    <a:ext cx="704850" cy="819150"/>
                  </a:xfrm>
                  <a:prstGeom prst="rect">
                    <a:avLst/>
                  </a:prstGeom>
                  <a:noFill/>
                  <a:ln w="9525">
                    <a:noFill/>
                    <a:miter lim="800000"/>
                    <a:headEnd/>
                    <a:tailEnd/>
                  </a:ln>
                </pic:spPr>
              </pic:pic>
            </a:graphicData>
          </a:graphic>
        </wp:inline>
      </w:drawing>
    </w:r>
    <w:r w:rsidR="004F34F5">
      <w:tab/>
    </w:r>
    <w:r w:rsidR="004F34F5">
      <w:tab/>
      <w:t xml:space="preserve">   </w:t>
    </w:r>
    <w:r w:rsidR="004F34F5">
      <w:rPr>
        <w:noProof/>
      </w:rPr>
      <w:drawing>
        <wp:inline distT="0" distB="0" distL="0" distR="0">
          <wp:extent cx="704850" cy="819150"/>
          <wp:effectExtent l="19050" t="0" r="0" b="0"/>
          <wp:docPr id="12" name="Picture 12" descr="FFA-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FA-Emblem"/>
                  <pic:cNvPicPr>
                    <a:picLocks noChangeAspect="1" noChangeArrowheads="1"/>
                  </pic:cNvPicPr>
                </pic:nvPicPr>
                <pic:blipFill>
                  <a:blip r:embed="rId1"/>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4F34F5" w:rsidRDefault="004F3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A2" w:rsidRDefault="00D871A2" w:rsidP="004F34F5">
      <w:pPr>
        <w:spacing w:after="0" w:line="240" w:lineRule="auto"/>
      </w:pPr>
      <w:r>
        <w:separator/>
      </w:r>
    </w:p>
  </w:footnote>
  <w:footnote w:type="continuationSeparator" w:id="0">
    <w:p w:rsidR="00D871A2" w:rsidRDefault="00D871A2" w:rsidP="004F34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F5" w:rsidRDefault="00D13B29" w:rsidP="004F34F5">
    <w:pPr>
      <w:pStyle w:val="Header"/>
      <w:tabs>
        <w:tab w:val="clear" w:pos="9360"/>
        <w:tab w:val="right" w:pos="9810"/>
      </w:tabs>
      <w:ind w:left="-1260" w:right="-540"/>
    </w:pPr>
    <w:r>
      <w:t xml:space="preserve">               </w:t>
    </w:r>
    <w:r w:rsidR="004F34F5">
      <w:rPr>
        <w:noProof/>
      </w:rPr>
      <w:drawing>
        <wp:inline distT="0" distB="0" distL="0" distR="0">
          <wp:extent cx="704850" cy="819150"/>
          <wp:effectExtent l="19050" t="0" r="0" b="0"/>
          <wp:docPr id="1" name="Picture 1" descr="FFA-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Emblem"/>
                  <pic:cNvPicPr>
                    <a:picLocks noChangeAspect="1" noChangeArrowheads="1"/>
                  </pic:cNvPicPr>
                </pic:nvPicPr>
                <pic:blipFill>
                  <a:blip r:embed="rId1"/>
                  <a:srcRect/>
                  <a:stretch>
                    <a:fillRect/>
                  </a:stretch>
                </pic:blipFill>
                <pic:spPr bwMode="auto">
                  <a:xfrm>
                    <a:off x="0" y="0"/>
                    <a:ext cx="704850" cy="819150"/>
                  </a:xfrm>
                  <a:prstGeom prst="rect">
                    <a:avLst/>
                  </a:prstGeom>
                  <a:noFill/>
                  <a:ln w="9525">
                    <a:noFill/>
                    <a:miter lim="800000"/>
                    <a:headEnd/>
                    <a:tailEnd/>
                  </a:ln>
                </pic:spPr>
              </pic:pic>
            </a:graphicData>
          </a:graphic>
        </wp:inline>
      </w:drawing>
    </w:r>
    <w:r w:rsidR="004F34F5">
      <w:tab/>
    </w:r>
    <w:r w:rsidR="004F34F5">
      <w:tab/>
      <w:t xml:space="preserve">   </w:t>
    </w:r>
    <w:r w:rsidR="004F34F5">
      <w:rPr>
        <w:noProof/>
      </w:rPr>
      <w:drawing>
        <wp:inline distT="0" distB="0" distL="0" distR="0">
          <wp:extent cx="704850" cy="819150"/>
          <wp:effectExtent l="19050" t="0" r="0" b="0"/>
          <wp:docPr id="2" name="Picture 2" descr="FFA-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Emblem"/>
                  <pic:cNvPicPr>
                    <a:picLocks noChangeAspect="1" noChangeArrowheads="1"/>
                  </pic:cNvPicPr>
                </pic:nvPicPr>
                <pic:blipFill>
                  <a:blip r:embed="rId1"/>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4F34F5" w:rsidRDefault="004F3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39C7"/>
    <w:multiLevelType w:val="hybridMultilevel"/>
    <w:tmpl w:val="12A0C54E"/>
    <w:lvl w:ilvl="0" w:tplc="8C60B3B8">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C796233"/>
    <w:multiLevelType w:val="hybridMultilevel"/>
    <w:tmpl w:val="F070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C006B"/>
    <w:multiLevelType w:val="multilevel"/>
    <w:tmpl w:val="93D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F5E56"/>
    <w:multiLevelType w:val="hybridMultilevel"/>
    <w:tmpl w:val="A050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E6989"/>
    <w:multiLevelType w:val="hybridMultilevel"/>
    <w:tmpl w:val="6888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04A78"/>
    <w:multiLevelType w:val="hybridMultilevel"/>
    <w:tmpl w:val="7030631C"/>
    <w:lvl w:ilvl="0" w:tplc="08E6BEDC">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2053"/>
    <w:rsid w:val="000B2080"/>
    <w:rsid w:val="00182612"/>
    <w:rsid w:val="001C722B"/>
    <w:rsid w:val="001F191C"/>
    <w:rsid w:val="0021290D"/>
    <w:rsid w:val="00244A02"/>
    <w:rsid w:val="002A674F"/>
    <w:rsid w:val="004276DF"/>
    <w:rsid w:val="004F34F5"/>
    <w:rsid w:val="00505380"/>
    <w:rsid w:val="00622053"/>
    <w:rsid w:val="007B1A37"/>
    <w:rsid w:val="007D2788"/>
    <w:rsid w:val="00846A06"/>
    <w:rsid w:val="00863F1D"/>
    <w:rsid w:val="008D3408"/>
    <w:rsid w:val="00913DCE"/>
    <w:rsid w:val="009812AB"/>
    <w:rsid w:val="00A479FB"/>
    <w:rsid w:val="00A75206"/>
    <w:rsid w:val="00AB5954"/>
    <w:rsid w:val="00AE221B"/>
    <w:rsid w:val="00B87110"/>
    <w:rsid w:val="00BB02E3"/>
    <w:rsid w:val="00C00F25"/>
    <w:rsid w:val="00C17369"/>
    <w:rsid w:val="00C65997"/>
    <w:rsid w:val="00CC2385"/>
    <w:rsid w:val="00D1288D"/>
    <w:rsid w:val="00D13B29"/>
    <w:rsid w:val="00D26E60"/>
    <w:rsid w:val="00D871A2"/>
    <w:rsid w:val="00DA0112"/>
    <w:rsid w:val="00E33A8F"/>
    <w:rsid w:val="00EE7A2E"/>
    <w:rsid w:val="00F554C6"/>
    <w:rsid w:val="00F84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88"/>
  </w:style>
  <w:style w:type="paragraph" w:styleId="Heading2">
    <w:name w:val="heading 2"/>
    <w:basedOn w:val="Normal"/>
    <w:next w:val="Normal"/>
    <w:link w:val="Heading2Char"/>
    <w:qFormat/>
    <w:rsid w:val="004F34F5"/>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622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205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22053"/>
  </w:style>
  <w:style w:type="paragraph" w:styleId="HTMLPreformatted">
    <w:name w:val="HTML Preformatted"/>
    <w:basedOn w:val="Normal"/>
    <w:link w:val="HTMLPreformattedChar"/>
    <w:uiPriority w:val="99"/>
    <w:unhideWhenUsed/>
    <w:rsid w:val="0062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2053"/>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F34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4F5"/>
  </w:style>
  <w:style w:type="paragraph" w:styleId="Footer">
    <w:name w:val="footer"/>
    <w:basedOn w:val="Normal"/>
    <w:link w:val="FooterChar"/>
    <w:uiPriority w:val="99"/>
    <w:semiHidden/>
    <w:unhideWhenUsed/>
    <w:rsid w:val="004F34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4F5"/>
  </w:style>
  <w:style w:type="paragraph" w:styleId="BalloonText">
    <w:name w:val="Balloon Text"/>
    <w:basedOn w:val="Normal"/>
    <w:link w:val="BalloonTextChar"/>
    <w:uiPriority w:val="99"/>
    <w:semiHidden/>
    <w:unhideWhenUsed/>
    <w:rsid w:val="004F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F5"/>
    <w:rPr>
      <w:rFonts w:ascii="Tahoma" w:hAnsi="Tahoma" w:cs="Tahoma"/>
      <w:sz w:val="16"/>
      <w:szCs w:val="16"/>
    </w:rPr>
  </w:style>
  <w:style w:type="paragraph" w:styleId="Title">
    <w:name w:val="Title"/>
    <w:basedOn w:val="Normal"/>
    <w:link w:val="TitleChar"/>
    <w:qFormat/>
    <w:rsid w:val="004F34F5"/>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4F34F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F34F5"/>
    <w:rPr>
      <w:rFonts w:ascii="Times New Roman" w:eastAsia="Times New Roman" w:hAnsi="Times New Roman" w:cs="Times New Roman"/>
      <w:sz w:val="24"/>
      <w:szCs w:val="20"/>
    </w:rPr>
  </w:style>
  <w:style w:type="paragraph" w:styleId="ListParagraph">
    <w:name w:val="List Paragraph"/>
    <w:basedOn w:val="Normal"/>
    <w:uiPriority w:val="34"/>
    <w:qFormat/>
    <w:rsid w:val="00C00F25"/>
    <w:pPr>
      <w:ind w:left="720"/>
      <w:contextualSpacing/>
    </w:pPr>
  </w:style>
</w:styles>
</file>

<file path=word/webSettings.xml><?xml version="1.0" encoding="utf-8"?>
<w:webSettings xmlns:r="http://schemas.openxmlformats.org/officeDocument/2006/relationships" xmlns:w="http://schemas.openxmlformats.org/wordprocessingml/2006/main">
  <w:divs>
    <w:div w:id="4874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stacyt</dc:creator>
  <cp:lastModifiedBy>Tracy Stacy</cp:lastModifiedBy>
  <cp:revision>2</cp:revision>
  <cp:lastPrinted>2015-08-11T19:27:00Z</cp:lastPrinted>
  <dcterms:created xsi:type="dcterms:W3CDTF">2015-08-24T19:45:00Z</dcterms:created>
  <dcterms:modified xsi:type="dcterms:W3CDTF">2015-08-24T19:45:00Z</dcterms:modified>
</cp:coreProperties>
</file>